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5DA7" w14:textId="77777777" w:rsidR="00C046D8" w:rsidRDefault="00C046D8" w:rsidP="00C046D8">
      <w:pPr>
        <w:pStyle w:val="Beskrivning"/>
        <w:rPr>
          <w:noProof/>
        </w:rPr>
      </w:pPr>
    </w:p>
    <w:p w14:paraId="14991D9B" w14:textId="6CC69B24" w:rsidR="004F5ABF" w:rsidRPr="00BF5331" w:rsidRDefault="00705990" w:rsidP="006F00D0">
      <w:pPr>
        <w:pStyle w:val="Beskrivning"/>
        <w:rPr>
          <w:lang w:eastAsia="sv-SE"/>
        </w:rPr>
      </w:pPr>
      <w:r>
        <w:rPr>
          <w:noProof/>
        </w:rPr>
        <mc:AlternateContent>
          <mc:Choice Requires="wps">
            <w:drawing>
              <wp:anchor distT="0" distB="0" distL="114300" distR="114300" simplePos="0" relativeHeight="251658240" behindDoc="0" locked="0" layoutInCell="1" allowOverlap="1" wp14:anchorId="14991DB2" wp14:editId="35479883">
                <wp:simplePos x="0" y="0"/>
                <wp:positionH relativeFrom="column">
                  <wp:posOffset>-264795</wp:posOffset>
                </wp:positionH>
                <wp:positionV relativeFrom="paragraph">
                  <wp:posOffset>2822651</wp:posOffset>
                </wp:positionV>
                <wp:extent cx="6162675" cy="14236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23670"/>
                        </a:xfrm>
                        <a:prstGeom prst="rect">
                          <a:avLst/>
                        </a:prstGeom>
                        <a:noFill/>
                        <a:ln w="9525">
                          <a:noFill/>
                          <a:miter lim="800000"/>
                          <a:headEnd/>
                          <a:tailEnd/>
                        </a:ln>
                      </wps:spPr>
                      <wps:txbx>
                        <w:txbxContent>
                          <w:p w14:paraId="14991DBA" w14:textId="30AF3F51" w:rsidR="00EF7C3F" w:rsidRPr="002C5D22" w:rsidRDefault="005427A5" w:rsidP="005427A5">
                            <w:pPr>
                              <w:pStyle w:val="Frsttblad"/>
                              <w:jc w:val="left"/>
                            </w:pPr>
                            <w:r w:rsidRPr="008F77D8">
                              <w:rPr>
                                <w:sz w:val="48"/>
                                <w:szCs w:val="48"/>
                              </w:rPr>
                              <w:t>Information om trädfällning/Ansökan om fällning eller beskärning av träd – så fungerar det</w:t>
                            </w:r>
                            <w:r>
                              <w:t xml:space="preserve"> </w:t>
                            </w:r>
                          </w:p>
                          <w:p w14:paraId="4C3B7D90" w14:textId="109A9736" w:rsidR="002C5D22" w:rsidRPr="002C5D22" w:rsidRDefault="002C5D22" w:rsidP="002C5D22">
                            <w:pPr>
                              <w:pStyle w:val="Frsttblad"/>
                              <w:rPr>
                                <w:b w:val="0"/>
                                <w:sz w:val="36"/>
                                <w:szCs w:val="40"/>
                              </w:rPr>
                            </w:pPr>
                          </w:p>
                          <w:p w14:paraId="14991DBB" w14:textId="77777777" w:rsidR="00EF7C3F" w:rsidRDefault="00EF7C3F" w:rsidP="00CC259B">
                            <w:pPr>
                              <w:jc w:val="right"/>
                              <w:rPr>
                                <w:rFonts w:ascii="Arial Narrow" w:hAnsi="Arial Narrow" w:cs="Arial"/>
                                <w:b/>
                                <w:caps/>
                                <w:spacing w:val="40"/>
                                <w:sz w:val="70"/>
                                <w:szCs w:val="70"/>
                              </w:rPr>
                            </w:pPr>
                          </w:p>
                          <w:p w14:paraId="14991DBC" w14:textId="77777777" w:rsidR="00EF7C3F" w:rsidRPr="005A3166" w:rsidRDefault="00EF7C3F" w:rsidP="00CC259B">
                            <w:pPr>
                              <w:jc w:val="right"/>
                              <w:rPr>
                                <w:rFonts w:ascii="Arial Narrow" w:hAnsi="Arial Narrow" w:cs="Arial"/>
                                <w:b/>
                                <w:caps/>
                                <w:spacing w:val="40"/>
                                <w:sz w:val="70"/>
                                <w:szCs w:val="70"/>
                              </w:rPr>
                            </w:pPr>
                          </w:p>
                          <w:p w14:paraId="14991DBD" w14:textId="77777777" w:rsidR="00EF7C3F" w:rsidRDefault="00EF7C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1DB2" id="_x0000_t202" coordsize="21600,21600" o:spt="202" path="m,l,21600r21600,l21600,xe">
                <v:stroke joinstyle="miter"/>
                <v:path gradientshapeok="t" o:connecttype="rect"/>
              </v:shapetype>
              <v:shape id="Text Box 2" o:spid="_x0000_s1026" type="#_x0000_t202" style="position:absolute;margin-left:-20.85pt;margin-top:222.25pt;width:485.25pt;height:1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xZAQIAANoDAAAOAAAAZHJzL2Uyb0RvYy54bWysU8tu2zAQvBfoPxC813rUj0SwHKRJUxRI&#10;H0DaD6ApyiJKcdklbcn9+i4pxzHaW1EdCK6WnN2ZHa5vxt6wg0Kvwda8mOWcKSuh0XZX8+/fHt5c&#10;ceaDsI0wYFXNj8rzm83rV+vBVaqEDkyjkBGI9dXgat6F4Kos87JTvfAzcMpSsgXsRaAQd1mDYiD0&#10;3mRlni+zAbBxCFJ5T3/vpyTfJPy2VTJ8aVuvAjM1p95CWjGt27hmm7Wodihcp+WpDfEPXfRCWyp6&#10;hroXQbA96r+gei0RPLRhJqHPoG21VIkDsSnyP9g8dcKpxIXE8e4sk/9/sPLz4cl9RRbGdzDSABMJ&#10;7x5B/vDMwl0n7E7dIsLQKdFQ4SJKlg3OV6erUWpf+QiyHT5BQ0MW+wAJaGyxj6oQT0boNIDjWXQ1&#10;Bibp57JYlsvVgjNJuWJevl2u0lgyUT1fd+jDBwU9i5uaI001wYvDow+xHVE9H4nVLDxoY9JkjWVD&#10;za8X5SJduMj0OpDxjO5rfpXHb7JCZPneNulyENpMeypg7Il2ZDpxDuN2pIOR/haaIwmAMBmMHgRt&#10;OsBfnA1krpr7n3uBijPz0ZKI18V8Ht2YgvliVVKAl5ntZUZYSVA1D5xN27swOXjvUO86qjSNzcIt&#10;Cd/qJMlLV6e+yUBJqZPZo0Mv43Tq5UlufgMAAP//AwBQSwMEFAAGAAgAAAAhAH3blVXgAAAACwEA&#10;AA8AAABkcnMvZG93bnJldi54bWxMj8tOwzAQRfdI/IM1SOxau1WapmmcCoHYgigPqTs3niYR8TiK&#10;3Sb8PcOKLkdzdO+5xW5ynbjgEFpPGhZzBQKp8ralWsPH+/MsAxGiIWs6T6jhBwPsytubwuTWj/SG&#10;l32sBYdQyI2GJsY+lzJUDToT5r5H4t/JD85EPoda2sGMHO46uVQqlc60xA2N6fGxwep7f3YaPl9O&#10;h69EvdZPbtWPflKS3EZqfX83PWxBRJziPwx/+qwOJTsd/ZlsEJ2GWbJYM6ohSZIVCCY2y4zHHDWk&#10;abYGWRbyekP5CwAA//8DAFBLAQItABQABgAIAAAAIQC2gziS/gAAAOEBAAATAAAAAAAAAAAAAAAA&#10;AAAAAABbQ29udGVudF9UeXBlc10ueG1sUEsBAi0AFAAGAAgAAAAhADj9If/WAAAAlAEAAAsAAAAA&#10;AAAAAAAAAAAALwEAAF9yZWxzLy5yZWxzUEsBAi0AFAAGAAgAAAAhABlnfFkBAgAA2gMAAA4AAAAA&#10;AAAAAAAAAAAALgIAAGRycy9lMm9Eb2MueG1sUEsBAi0AFAAGAAgAAAAhAH3blVXgAAAACwEAAA8A&#10;AAAAAAAAAAAAAAAAWwQAAGRycy9kb3ducmV2LnhtbFBLBQYAAAAABAAEAPMAAABoBQAAAAA=&#10;" filled="f" stroked="f">
                <v:textbox>
                  <w:txbxContent>
                    <w:p w14:paraId="14991DBA" w14:textId="30AF3F51" w:rsidR="00EF7C3F" w:rsidRPr="002C5D22" w:rsidRDefault="005427A5" w:rsidP="005427A5">
                      <w:pPr>
                        <w:pStyle w:val="Frsttblad"/>
                        <w:jc w:val="left"/>
                      </w:pPr>
                      <w:r w:rsidRPr="008F77D8">
                        <w:rPr>
                          <w:sz w:val="48"/>
                          <w:szCs w:val="48"/>
                        </w:rPr>
                        <w:t>Information om trädfällning/Ansökan om fällning eller beskärning av träd – så fungerar det</w:t>
                      </w:r>
                      <w:r>
                        <w:t xml:space="preserve"> </w:t>
                      </w:r>
                    </w:p>
                    <w:p w14:paraId="4C3B7D90" w14:textId="109A9736" w:rsidR="002C5D22" w:rsidRPr="002C5D22" w:rsidRDefault="002C5D22" w:rsidP="002C5D22">
                      <w:pPr>
                        <w:pStyle w:val="Frsttblad"/>
                        <w:rPr>
                          <w:b w:val="0"/>
                          <w:sz w:val="36"/>
                          <w:szCs w:val="40"/>
                        </w:rPr>
                      </w:pPr>
                    </w:p>
                    <w:p w14:paraId="14991DBB" w14:textId="77777777" w:rsidR="00EF7C3F" w:rsidRDefault="00EF7C3F" w:rsidP="00CC259B">
                      <w:pPr>
                        <w:jc w:val="right"/>
                        <w:rPr>
                          <w:rFonts w:ascii="Arial Narrow" w:hAnsi="Arial Narrow" w:cs="Arial"/>
                          <w:b/>
                          <w:caps/>
                          <w:spacing w:val="40"/>
                          <w:sz w:val="70"/>
                          <w:szCs w:val="70"/>
                        </w:rPr>
                      </w:pPr>
                    </w:p>
                    <w:p w14:paraId="14991DBC" w14:textId="77777777" w:rsidR="00EF7C3F" w:rsidRPr="005A3166" w:rsidRDefault="00EF7C3F" w:rsidP="00CC259B">
                      <w:pPr>
                        <w:jc w:val="right"/>
                        <w:rPr>
                          <w:rFonts w:ascii="Arial Narrow" w:hAnsi="Arial Narrow" w:cs="Arial"/>
                          <w:b/>
                          <w:caps/>
                          <w:spacing w:val="40"/>
                          <w:sz w:val="70"/>
                          <w:szCs w:val="70"/>
                        </w:rPr>
                      </w:pPr>
                    </w:p>
                    <w:p w14:paraId="14991DBD" w14:textId="77777777" w:rsidR="00EF7C3F" w:rsidRDefault="00EF7C3F"/>
                  </w:txbxContent>
                </v:textbox>
              </v:shape>
            </w:pict>
          </mc:Fallback>
        </mc:AlternateContent>
      </w:r>
      <w:r w:rsidR="00F66383">
        <w:t xml:space="preserve"> </w:t>
      </w:r>
      <w:r w:rsidR="00262FD4">
        <w:br w:type="page"/>
      </w:r>
    </w:p>
    <w:p w14:paraId="14991D9E" w14:textId="77777777" w:rsidR="004F5ABF" w:rsidRDefault="004F5ABF">
      <w:pPr>
        <w:rPr>
          <w:szCs w:val="24"/>
          <w:lang w:eastAsia="sv-SE"/>
        </w:rPr>
      </w:pPr>
    </w:p>
    <w:p w14:paraId="50F67880" w14:textId="77777777" w:rsidR="00AA5DFC" w:rsidRDefault="00AA5DFC" w:rsidP="00AA5DFC">
      <w:pPr>
        <w:pStyle w:val="Innehllsfrteckning"/>
      </w:pPr>
      <w:bookmarkStart w:id="0" w:name="_Toc514995153"/>
      <w:r>
        <w:t>Innehållsförteckning</w:t>
      </w:r>
      <w:bookmarkEnd w:id="0"/>
    </w:p>
    <w:p w14:paraId="3A9DDA97" w14:textId="749F0359" w:rsidR="00EC3B70" w:rsidRDefault="00AA5DFC">
      <w:pPr>
        <w:pStyle w:val="Innehll1"/>
        <w:rPr>
          <w:rFonts w:asciiTheme="minorHAnsi" w:eastAsiaTheme="minorEastAsia" w:hAnsiTheme="minorHAnsi" w:cstheme="minorBidi"/>
          <w:b w:val="0"/>
          <w:kern w:val="0"/>
          <w:sz w:val="22"/>
          <w:szCs w:val="22"/>
          <w:lang w:eastAsia="sv-SE"/>
        </w:rPr>
      </w:pPr>
      <w:r>
        <w:rPr>
          <w:b w:val="0"/>
          <w:bCs/>
          <w:caps/>
        </w:rPr>
        <w:fldChar w:fldCharType="begin"/>
      </w:r>
      <w:r>
        <w:rPr>
          <w:b w:val="0"/>
          <w:bCs/>
          <w:caps/>
        </w:rPr>
        <w:instrText xml:space="preserve"> TOC \o "2-3" \h \z \t "Rubrik 1;1" </w:instrText>
      </w:r>
      <w:r>
        <w:rPr>
          <w:b w:val="0"/>
          <w:bCs/>
          <w:caps/>
        </w:rPr>
        <w:fldChar w:fldCharType="separate"/>
      </w:r>
      <w:hyperlink w:anchor="_Toc125036672" w:history="1">
        <w:r w:rsidR="00EC3B70" w:rsidRPr="00FC45CA">
          <w:rPr>
            <w:rStyle w:val="Hyperlnk"/>
          </w:rPr>
          <w:t>Inledning</w:t>
        </w:r>
        <w:r w:rsidR="00EC3B70">
          <w:rPr>
            <w:webHidden/>
          </w:rPr>
          <w:tab/>
        </w:r>
        <w:r w:rsidR="00EC3B70">
          <w:rPr>
            <w:webHidden/>
          </w:rPr>
          <w:fldChar w:fldCharType="begin"/>
        </w:r>
        <w:r w:rsidR="00EC3B70">
          <w:rPr>
            <w:webHidden/>
          </w:rPr>
          <w:instrText xml:space="preserve"> PAGEREF _Toc125036672 \h </w:instrText>
        </w:r>
        <w:r w:rsidR="00EC3B70">
          <w:rPr>
            <w:webHidden/>
          </w:rPr>
        </w:r>
        <w:r w:rsidR="00EC3B70">
          <w:rPr>
            <w:webHidden/>
          </w:rPr>
          <w:fldChar w:fldCharType="separate"/>
        </w:r>
        <w:r w:rsidR="00EC3B70">
          <w:rPr>
            <w:webHidden/>
          </w:rPr>
          <w:t>3</w:t>
        </w:r>
        <w:r w:rsidR="00EC3B70">
          <w:rPr>
            <w:webHidden/>
          </w:rPr>
          <w:fldChar w:fldCharType="end"/>
        </w:r>
      </w:hyperlink>
    </w:p>
    <w:p w14:paraId="54D7A1C1" w14:textId="2C7F883A" w:rsidR="00EC3B70" w:rsidRDefault="00F57797">
      <w:pPr>
        <w:pStyle w:val="Innehll1"/>
        <w:rPr>
          <w:rFonts w:asciiTheme="minorHAnsi" w:eastAsiaTheme="minorEastAsia" w:hAnsiTheme="minorHAnsi" w:cstheme="minorBidi"/>
          <w:b w:val="0"/>
          <w:kern w:val="0"/>
          <w:sz w:val="22"/>
          <w:szCs w:val="22"/>
          <w:lang w:eastAsia="sv-SE"/>
        </w:rPr>
      </w:pPr>
      <w:hyperlink w:anchor="_Toc125036673" w:history="1">
        <w:r w:rsidR="00EC3B70" w:rsidRPr="00FC45CA">
          <w:rPr>
            <w:rStyle w:val="Hyperlnk"/>
          </w:rPr>
          <w:t>Allmänna intressen</w:t>
        </w:r>
        <w:r w:rsidR="00EC3B70">
          <w:rPr>
            <w:webHidden/>
          </w:rPr>
          <w:tab/>
        </w:r>
        <w:r w:rsidR="00EC3B70">
          <w:rPr>
            <w:webHidden/>
          </w:rPr>
          <w:fldChar w:fldCharType="begin"/>
        </w:r>
        <w:r w:rsidR="00EC3B70">
          <w:rPr>
            <w:webHidden/>
          </w:rPr>
          <w:instrText xml:space="preserve"> PAGEREF _Toc125036673 \h </w:instrText>
        </w:r>
        <w:r w:rsidR="00EC3B70">
          <w:rPr>
            <w:webHidden/>
          </w:rPr>
        </w:r>
        <w:r w:rsidR="00EC3B70">
          <w:rPr>
            <w:webHidden/>
          </w:rPr>
          <w:fldChar w:fldCharType="separate"/>
        </w:r>
        <w:r w:rsidR="00EC3B70">
          <w:rPr>
            <w:webHidden/>
          </w:rPr>
          <w:t>3</w:t>
        </w:r>
        <w:r w:rsidR="00EC3B70">
          <w:rPr>
            <w:webHidden/>
          </w:rPr>
          <w:fldChar w:fldCharType="end"/>
        </w:r>
      </w:hyperlink>
    </w:p>
    <w:p w14:paraId="6F654D37" w14:textId="5A7DC71E" w:rsidR="00EC3B70" w:rsidRDefault="00F57797">
      <w:pPr>
        <w:pStyle w:val="Innehll1"/>
        <w:rPr>
          <w:rFonts w:asciiTheme="minorHAnsi" w:eastAsiaTheme="minorEastAsia" w:hAnsiTheme="minorHAnsi" w:cstheme="minorBidi"/>
          <w:b w:val="0"/>
          <w:kern w:val="0"/>
          <w:sz w:val="22"/>
          <w:szCs w:val="22"/>
          <w:lang w:eastAsia="sv-SE"/>
        </w:rPr>
      </w:pPr>
      <w:hyperlink w:anchor="_Toc125036674" w:history="1">
        <w:r w:rsidR="00EC3B70" w:rsidRPr="00FC45CA">
          <w:rPr>
            <w:rStyle w:val="Hyperlnk"/>
          </w:rPr>
          <w:t>Bra att veta gällande trädfällning på privat mark &amp; strandskyddat område</w:t>
        </w:r>
        <w:r w:rsidR="00EC3B70">
          <w:rPr>
            <w:webHidden/>
          </w:rPr>
          <w:tab/>
        </w:r>
        <w:r w:rsidR="00EC3B70">
          <w:rPr>
            <w:webHidden/>
          </w:rPr>
          <w:fldChar w:fldCharType="begin"/>
        </w:r>
        <w:r w:rsidR="00EC3B70">
          <w:rPr>
            <w:webHidden/>
          </w:rPr>
          <w:instrText xml:space="preserve"> PAGEREF _Toc125036674 \h </w:instrText>
        </w:r>
        <w:r w:rsidR="00EC3B70">
          <w:rPr>
            <w:webHidden/>
          </w:rPr>
        </w:r>
        <w:r w:rsidR="00EC3B70">
          <w:rPr>
            <w:webHidden/>
          </w:rPr>
          <w:fldChar w:fldCharType="separate"/>
        </w:r>
        <w:r w:rsidR="00EC3B70">
          <w:rPr>
            <w:webHidden/>
          </w:rPr>
          <w:t>4</w:t>
        </w:r>
        <w:r w:rsidR="00EC3B70">
          <w:rPr>
            <w:webHidden/>
          </w:rPr>
          <w:fldChar w:fldCharType="end"/>
        </w:r>
      </w:hyperlink>
    </w:p>
    <w:p w14:paraId="1C502A99" w14:textId="08AEA14D" w:rsidR="00EC3B70" w:rsidRDefault="00F57797">
      <w:pPr>
        <w:pStyle w:val="Innehll2"/>
        <w:tabs>
          <w:tab w:val="right" w:leader="dot" w:pos="9062"/>
        </w:tabs>
        <w:rPr>
          <w:rFonts w:asciiTheme="minorHAnsi" w:eastAsiaTheme="minorEastAsia" w:hAnsiTheme="minorHAnsi" w:cstheme="minorBidi"/>
          <w:b w:val="0"/>
          <w:noProof/>
          <w:sz w:val="22"/>
          <w:szCs w:val="22"/>
          <w:lang w:eastAsia="sv-SE"/>
        </w:rPr>
      </w:pPr>
      <w:hyperlink w:anchor="_Toc125036675" w:history="1">
        <w:r w:rsidR="00EC3B70" w:rsidRPr="00FC45CA">
          <w:rPr>
            <w:rStyle w:val="Hyperlnk"/>
            <w:noProof/>
          </w:rPr>
          <w:t>Fälla träd på privat mark</w:t>
        </w:r>
        <w:r w:rsidR="00EC3B70">
          <w:rPr>
            <w:noProof/>
            <w:webHidden/>
          </w:rPr>
          <w:tab/>
        </w:r>
        <w:r w:rsidR="00EC3B70">
          <w:rPr>
            <w:noProof/>
            <w:webHidden/>
          </w:rPr>
          <w:fldChar w:fldCharType="begin"/>
        </w:r>
        <w:r w:rsidR="00EC3B70">
          <w:rPr>
            <w:noProof/>
            <w:webHidden/>
          </w:rPr>
          <w:instrText xml:space="preserve"> PAGEREF _Toc125036675 \h </w:instrText>
        </w:r>
        <w:r w:rsidR="00EC3B70">
          <w:rPr>
            <w:noProof/>
            <w:webHidden/>
          </w:rPr>
        </w:r>
        <w:r w:rsidR="00EC3B70">
          <w:rPr>
            <w:noProof/>
            <w:webHidden/>
          </w:rPr>
          <w:fldChar w:fldCharType="separate"/>
        </w:r>
        <w:r w:rsidR="00EC3B70">
          <w:rPr>
            <w:noProof/>
            <w:webHidden/>
          </w:rPr>
          <w:t>4</w:t>
        </w:r>
        <w:r w:rsidR="00EC3B70">
          <w:rPr>
            <w:noProof/>
            <w:webHidden/>
          </w:rPr>
          <w:fldChar w:fldCharType="end"/>
        </w:r>
      </w:hyperlink>
    </w:p>
    <w:p w14:paraId="4A7EED8C" w14:textId="3EBB562D" w:rsidR="00EC3B70" w:rsidRDefault="00F57797">
      <w:pPr>
        <w:pStyle w:val="Innehll2"/>
        <w:tabs>
          <w:tab w:val="right" w:leader="dot" w:pos="9062"/>
        </w:tabs>
        <w:rPr>
          <w:rFonts w:asciiTheme="minorHAnsi" w:eastAsiaTheme="minorEastAsia" w:hAnsiTheme="minorHAnsi" w:cstheme="minorBidi"/>
          <w:b w:val="0"/>
          <w:noProof/>
          <w:sz w:val="22"/>
          <w:szCs w:val="22"/>
          <w:lang w:eastAsia="sv-SE"/>
        </w:rPr>
      </w:pPr>
      <w:hyperlink w:anchor="_Toc125036676" w:history="1">
        <w:r w:rsidR="00EC3B70" w:rsidRPr="00FC45CA">
          <w:rPr>
            <w:rStyle w:val="Hyperlnk"/>
            <w:noProof/>
          </w:rPr>
          <w:t>Fälla träd inom strandskyddat område</w:t>
        </w:r>
        <w:r w:rsidR="00EC3B70">
          <w:rPr>
            <w:noProof/>
            <w:webHidden/>
          </w:rPr>
          <w:tab/>
        </w:r>
        <w:r w:rsidR="00EC3B70">
          <w:rPr>
            <w:noProof/>
            <w:webHidden/>
          </w:rPr>
          <w:fldChar w:fldCharType="begin"/>
        </w:r>
        <w:r w:rsidR="00EC3B70">
          <w:rPr>
            <w:noProof/>
            <w:webHidden/>
          </w:rPr>
          <w:instrText xml:space="preserve"> PAGEREF _Toc125036676 \h </w:instrText>
        </w:r>
        <w:r w:rsidR="00EC3B70">
          <w:rPr>
            <w:noProof/>
            <w:webHidden/>
          </w:rPr>
        </w:r>
        <w:r w:rsidR="00EC3B70">
          <w:rPr>
            <w:noProof/>
            <w:webHidden/>
          </w:rPr>
          <w:fldChar w:fldCharType="separate"/>
        </w:r>
        <w:r w:rsidR="00EC3B70">
          <w:rPr>
            <w:noProof/>
            <w:webHidden/>
          </w:rPr>
          <w:t>4</w:t>
        </w:r>
        <w:r w:rsidR="00EC3B70">
          <w:rPr>
            <w:noProof/>
            <w:webHidden/>
          </w:rPr>
          <w:fldChar w:fldCharType="end"/>
        </w:r>
      </w:hyperlink>
    </w:p>
    <w:p w14:paraId="026BF605" w14:textId="7586831F" w:rsidR="00EC3B70" w:rsidRDefault="00F57797">
      <w:pPr>
        <w:pStyle w:val="Innehll1"/>
        <w:rPr>
          <w:rFonts w:asciiTheme="minorHAnsi" w:eastAsiaTheme="minorEastAsia" w:hAnsiTheme="minorHAnsi" w:cstheme="minorBidi"/>
          <w:b w:val="0"/>
          <w:kern w:val="0"/>
          <w:sz w:val="22"/>
          <w:szCs w:val="22"/>
          <w:lang w:eastAsia="sv-SE"/>
        </w:rPr>
      </w:pPr>
      <w:hyperlink w:anchor="_Toc125036677" w:history="1">
        <w:r w:rsidR="00EC3B70" w:rsidRPr="00FC45CA">
          <w:rPr>
            <w:rStyle w:val="Hyperlnk"/>
          </w:rPr>
          <w:t>Fälla eller beskära träd på kommunens mark</w:t>
        </w:r>
        <w:r w:rsidR="00EC3B70">
          <w:rPr>
            <w:webHidden/>
          </w:rPr>
          <w:tab/>
        </w:r>
        <w:r w:rsidR="00EC3B70">
          <w:rPr>
            <w:webHidden/>
          </w:rPr>
          <w:fldChar w:fldCharType="begin"/>
        </w:r>
        <w:r w:rsidR="00EC3B70">
          <w:rPr>
            <w:webHidden/>
          </w:rPr>
          <w:instrText xml:space="preserve"> PAGEREF _Toc125036677 \h </w:instrText>
        </w:r>
        <w:r w:rsidR="00EC3B70">
          <w:rPr>
            <w:webHidden/>
          </w:rPr>
        </w:r>
        <w:r w:rsidR="00EC3B70">
          <w:rPr>
            <w:webHidden/>
          </w:rPr>
          <w:fldChar w:fldCharType="separate"/>
        </w:r>
        <w:r w:rsidR="00EC3B70">
          <w:rPr>
            <w:webHidden/>
          </w:rPr>
          <w:t>4</w:t>
        </w:r>
        <w:r w:rsidR="00EC3B70">
          <w:rPr>
            <w:webHidden/>
          </w:rPr>
          <w:fldChar w:fldCharType="end"/>
        </w:r>
      </w:hyperlink>
    </w:p>
    <w:p w14:paraId="02C9CF59" w14:textId="3BFA6A66" w:rsidR="00EC3B70" w:rsidRDefault="00F57797">
      <w:pPr>
        <w:pStyle w:val="Innehll2"/>
        <w:tabs>
          <w:tab w:val="right" w:leader="dot" w:pos="9062"/>
        </w:tabs>
        <w:rPr>
          <w:rFonts w:asciiTheme="minorHAnsi" w:eastAsiaTheme="minorEastAsia" w:hAnsiTheme="minorHAnsi" w:cstheme="minorBidi"/>
          <w:b w:val="0"/>
          <w:noProof/>
          <w:sz w:val="22"/>
          <w:szCs w:val="22"/>
          <w:lang w:eastAsia="sv-SE"/>
        </w:rPr>
      </w:pPr>
      <w:hyperlink w:anchor="_Toc125036678" w:history="1">
        <w:r w:rsidR="00EC3B70" w:rsidRPr="00FC45CA">
          <w:rPr>
            <w:rStyle w:val="Hyperlnk"/>
            <w:noProof/>
          </w:rPr>
          <w:t>FAQ – Vanliga frågor &amp; svar om trädfällning</w:t>
        </w:r>
        <w:r w:rsidR="00EC3B70">
          <w:rPr>
            <w:noProof/>
            <w:webHidden/>
          </w:rPr>
          <w:tab/>
        </w:r>
        <w:r w:rsidR="00EC3B70">
          <w:rPr>
            <w:noProof/>
            <w:webHidden/>
          </w:rPr>
          <w:fldChar w:fldCharType="begin"/>
        </w:r>
        <w:r w:rsidR="00EC3B70">
          <w:rPr>
            <w:noProof/>
            <w:webHidden/>
          </w:rPr>
          <w:instrText xml:space="preserve"> PAGEREF _Toc125036678 \h </w:instrText>
        </w:r>
        <w:r w:rsidR="00EC3B70">
          <w:rPr>
            <w:noProof/>
            <w:webHidden/>
          </w:rPr>
        </w:r>
        <w:r w:rsidR="00EC3B70">
          <w:rPr>
            <w:noProof/>
            <w:webHidden/>
          </w:rPr>
          <w:fldChar w:fldCharType="separate"/>
        </w:r>
        <w:r w:rsidR="00EC3B70">
          <w:rPr>
            <w:noProof/>
            <w:webHidden/>
          </w:rPr>
          <w:t>4</w:t>
        </w:r>
        <w:r w:rsidR="00EC3B70">
          <w:rPr>
            <w:noProof/>
            <w:webHidden/>
          </w:rPr>
          <w:fldChar w:fldCharType="end"/>
        </w:r>
      </w:hyperlink>
    </w:p>
    <w:p w14:paraId="13243F49" w14:textId="76E67E16"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79" w:history="1">
        <w:r w:rsidR="00EC3B70" w:rsidRPr="00FC45CA">
          <w:rPr>
            <w:rStyle w:val="Hyperlnk"/>
            <w:noProof/>
          </w:rPr>
          <w:t>Träd nära tomtgräns</w:t>
        </w:r>
        <w:r w:rsidR="00EC3B70">
          <w:rPr>
            <w:noProof/>
            <w:webHidden/>
          </w:rPr>
          <w:tab/>
        </w:r>
        <w:r w:rsidR="00EC3B70">
          <w:rPr>
            <w:noProof/>
            <w:webHidden/>
          </w:rPr>
          <w:fldChar w:fldCharType="begin"/>
        </w:r>
        <w:r w:rsidR="00EC3B70">
          <w:rPr>
            <w:noProof/>
            <w:webHidden/>
          </w:rPr>
          <w:instrText xml:space="preserve"> PAGEREF _Toc125036679 \h </w:instrText>
        </w:r>
        <w:r w:rsidR="00EC3B70">
          <w:rPr>
            <w:noProof/>
            <w:webHidden/>
          </w:rPr>
        </w:r>
        <w:r w:rsidR="00EC3B70">
          <w:rPr>
            <w:noProof/>
            <w:webHidden/>
          </w:rPr>
          <w:fldChar w:fldCharType="separate"/>
        </w:r>
        <w:r w:rsidR="00EC3B70">
          <w:rPr>
            <w:noProof/>
            <w:webHidden/>
          </w:rPr>
          <w:t>4</w:t>
        </w:r>
        <w:r w:rsidR="00EC3B70">
          <w:rPr>
            <w:noProof/>
            <w:webHidden/>
          </w:rPr>
          <w:fldChar w:fldCharType="end"/>
        </w:r>
      </w:hyperlink>
    </w:p>
    <w:p w14:paraId="709C9599" w14:textId="7544EEAA"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0" w:history="1">
        <w:r w:rsidR="00EC3B70" w:rsidRPr="00FC45CA">
          <w:rPr>
            <w:rStyle w:val="Hyperlnk"/>
            <w:noProof/>
          </w:rPr>
          <w:t>Nedskräpning – barr och löv</w:t>
        </w:r>
        <w:r w:rsidR="00EC3B70">
          <w:rPr>
            <w:noProof/>
            <w:webHidden/>
          </w:rPr>
          <w:tab/>
        </w:r>
        <w:r w:rsidR="00EC3B70">
          <w:rPr>
            <w:noProof/>
            <w:webHidden/>
          </w:rPr>
          <w:fldChar w:fldCharType="begin"/>
        </w:r>
        <w:r w:rsidR="00EC3B70">
          <w:rPr>
            <w:noProof/>
            <w:webHidden/>
          </w:rPr>
          <w:instrText xml:space="preserve"> PAGEREF _Toc125036680 \h </w:instrText>
        </w:r>
        <w:r w:rsidR="00EC3B70">
          <w:rPr>
            <w:noProof/>
            <w:webHidden/>
          </w:rPr>
        </w:r>
        <w:r w:rsidR="00EC3B70">
          <w:rPr>
            <w:noProof/>
            <w:webHidden/>
          </w:rPr>
          <w:fldChar w:fldCharType="separate"/>
        </w:r>
        <w:r w:rsidR="00EC3B70">
          <w:rPr>
            <w:noProof/>
            <w:webHidden/>
          </w:rPr>
          <w:t>4</w:t>
        </w:r>
        <w:r w:rsidR="00EC3B70">
          <w:rPr>
            <w:noProof/>
            <w:webHidden/>
          </w:rPr>
          <w:fldChar w:fldCharType="end"/>
        </w:r>
      </w:hyperlink>
    </w:p>
    <w:p w14:paraId="42240F1A" w14:textId="2E5278F6"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1" w:history="1">
        <w:r w:rsidR="00EC3B70" w:rsidRPr="00FC45CA">
          <w:rPr>
            <w:rStyle w:val="Hyperlnk"/>
            <w:noProof/>
          </w:rPr>
          <w:t>Parabolantenn</w:t>
        </w:r>
        <w:r w:rsidR="00EC3B70">
          <w:rPr>
            <w:noProof/>
            <w:webHidden/>
          </w:rPr>
          <w:tab/>
        </w:r>
        <w:r w:rsidR="00EC3B70">
          <w:rPr>
            <w:noProof/>
            <w:webHidden/>
          </w:rPr>
          <w:fldChar w:fldCharType="begin"/>
        </w:r>
        <w:r w:rsidR="00EC3B70">
          <w:rPr>
            <w:noProof/>
            <w:webHidden/>
          </w:rPr>
          <w:instrText xml:space="preserve"> PAGEREF _Toc125036681 \h </w:instrText>
        </w:r>
        <w:r w:rsidR="00EC3B70">
          <w:rPr>
            <w:noProof/>
            <w:webHidden/>
          </w:rPr>
        </w:r>
        <w:r w:rsidR="00EC3B70">
          <w:rPr>
            <w:noProof/>
            <w:webHidden/>
          </w:rPr>
          <w:fldChar w:fldCharType="separate"/>
        </w:r>
        <w:r w:rsidR="00EC3B70">
          <w:rPr>
            <w:noProof/>
            <w:webHidden/>
          </w:rPr>
          <w:t>5</w:t>
        </w:r>
        <w:r w:rsidR="00EC3B70">
          <w:rPr>
            <w:noProof/>
            <w:webHidden/>
          </w:rPr>
          <w:fldChar w:fldCharType="end"/>
        </w:r>
      </w:hyperlink>
    </w:p>
    <w:p w14:paraId="7C643E45" w14:textId="71AB5731"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2" w:history="1">
        <w:r w:rsidR="00EC3B70" w:rsidRPr="00FC45CA">
          <w:rPr>
            <w:rStyle w:val="Hyperlnk"/>
            <w:noProof/>
          </w:rPr>
          <w:t>Skugga</w:t>
        </w:r>
        <w:r w:rsidR="00EC3B70">
          <w:rPr>
            <w:noProof/>
            <w:webHidden/>
          </w:rPr>
          <w:tab/>
        </w:r>
        <w:r w:rsidR="00EC3B70">
          <w:rPr>
            <w:noProof/>
            <w:webHidden/>
          </w:rPr>
          <w:fldChar w:fldCharType="begin"/>
        </w:r>
        <w:r w:rsidR="00EC3B70">
          <w:rPr>
            <w:noProof/>
            <w:webHidden/>
          </w:rPr>
          <w:instrText xml:space="preserve"> PAGEREF _Toc125036682 \h </w:instrText>
        </w:r>
        <w:r w:rsidR="00EC3B70">
          <w:rPr>
            <w:noProof/>
            <w:webHidden/>
          </w:rPr>
        </w:r>
        <w:r w:rsidR="00EC3B70">
          <w:rPr>
            <w:noProof/>
            <w:webHidden/>
          </w:rPr>
          <w:fldChar w:fldCharType="separate"/>
        </w:r>
        <w:r w:rsidR="00EC3B70">
          <w:rPr>
            <w:noProof/>
            <w:webHidden/>
          </w:rPr>
          <w:t>5</w:t>
        </w:r>
        <w:r w:rsidR="00EC3B70">
          <w:rPr>
            <w:noProof/>
            <w:webHidden/>
          </w:rPr>
          <w:fldChar w:fldCharType="end"/>
        </w:r>
      </w:hyperlink>
    </w:p>
    <w:p w14:paraId="2CB5D780" w14:textId="20B7FC9B"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3" w:history="1">
        <w:r w:rsidR="00EC3B70" w:rsidRPr="00FC45CA">
          <w:rPr>
            <w:rStyle w:val="Hyperlnk"/>
            <w:noProof/>
          </w:rPr>
          <w:t>Solceller/ solpaneler</w:t>
        </w:r>
        <w:r w:rsidR="00EC3B70">
          <w:rPr>
            <w:noProof/>
            <w:webHidden/>
          </w:rPr>
          <w:tab/>
        </w:r>
        <w:r w:rsidR="00EC3B70">
          <w:rPr>
            <w:noProof/>
            <w:webHidden/>
          </w:rPr>
          <w:fldChar w:fldCharType="begin"/>
        </w:r>
        <w:r w:rsidR="00EC3B70">
          <w:rPr>
            <w:noProof/>
            <w:webHidden/>
          </w:rPr>
          <w:instrText xml:space="preserve"> PAGEREF _Toc125036683 \h </w:instrText>
        </w:r>
        <w:r w:rsidR="00EC3B70">
          <w:rPr>
            <w:noProof/>
            <w:webHidden/>
          </w:rPr>
        </w:r>
        <w:r w:rsidR="00EC3B70">
          <w:rPr>
            <w:noProof/>
            <w:webHidden/>
          </w:rPr>
          <w:fldChar w:fldCharType="separate"/>
        </w:r>
        <w:r w:rsidR="00EC3B70">
          <w:rPr>
            <w:noProof/>
            <w:webHidden/>
          </w:rPr>
          <w:t>5</w:t>
        </w:r>
        <w:r w:rsidR="00EC3B70">
          <w:rPr>
            <w:noProof/>
            <w:webHidden/>
          </w:rPr>
          <w:fldChar w:fldCharType="end"/>
        </w:r>
      </w:hyperlink>
    </w:p>
    <w:p w14:paraId="57191BD8" w14:textId="3CC88797"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4" w:history="1">
        <w:r w:rsidR="00EC3B70" w:rsidRPr="00FC45CA">
          <w:rPr>
            <w:rStyle w:val="Hyperlnk"/>
            <w:noProof/>
          </w:rPr>
          <w:t>Utsikt</w:t>
        </w:r>
        <w:r w:rsidR="00EC3B70">
          <w:rPr>
            <w:noProof/>
            <w:webHidden/>
          </w:rPr>
          <w:tab/>
        </w:r>
        <w:r w:rsidR="00EC3B70">
          <w:rPr>
            <w:noProof/>
            <w:webHidden/>
          </w:rPr>
          <w:fldChar w:fldCharType="begin"/>
        </w:r>
        <w:r w:rsidR="00EC3B70">
          <w:rPr>
            <w:noProof/>
            <w:webHidden/>
          </w:rPr>
          <w:instrText xml:space="preserve"> PAGEREF _Toc125036684 \h </w:instrText>
        </w:r>
        <w:r w:rsidR="00EC3B70">
          <w:rPr>
            <w:noProof/>
            <w:webHidden/>
          </w:rPr>
        </w:r>
        <w:r w:rsidR="00EC3B70">
          <w:rPr>
            <w:noProof/>
            <w:webHidden/>
          </w:rPr>
          <w:fldChar w:fldCharType="separate"/>
        </w:r>
        <w:r w:rsidR="00EC3B70">
          <w:rPr>
            <w:noProof/>
            <w:webHidden/>
          </w:rPr>
          <w:t>5</w:t>
        </w:r>
        <w:r w:rsidR="00EC3B70">
          <w:rPr>
            <w:noProof/>
            <w:webHidden/>
          </w:rPr>
          <w:fldChar w:fldCharType="end"/>
        </w:r>
      </w:hyperlink>
    </w:p>
    <w:p w14:paraId="794E1F35" w14:textId="790364B9"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5" w:history="1">
        <w:r w:rsidR="00EC3B70" w:rsidRPr="00FC45CA">
          <w:rPr>
            <w:rStyle w:val="Hyperlnk"/>
            <w:noProof/>
          </w:rPr>
          <w:t>Mygg och andra insekter</w:t>
        </w:r>
        <w:r w:rsidR="00EC3B70">
          <w:rPr>
            <w:noProof/>
            <w:webHidden/>
          </w:rPr>
          <w:tab/>
        </w:r>
        <w:r w:rsidR="00EC3B70">
          <w:rPr>
            <w:noProof/>
            <w:webHidden/>
          </w:rPr>
          <w:fldChar w:fldCharType="begin"/>
        </w:r>
        <w:r w:rsidR="00EC3B70">
          <w:rPr>
            <w:noProof/>
            <w:webHidden/>
          </w:rPr>
          <w:instrText xml:space="preserve"> PAGEREF _Toc125036685 \h </w:instrText>
        </w:r>
        <w:r w:rsidR="00EC3B70">
          <w:rPr>
            <w:noProof/>
            <w:webHidden/>
          </w:rPr>
        </w:r>
        <w:r w:rsidR="00EC3B70">
          <w:rPr>
            <w:noProof/>
            <w:webHidden/>
          </w:rPr>
          <w:fldChar w:fldCharType="separate"/>
        </w:r>
        <w:r w:rsidR="00EC3B70">
          <w:rPr>
            <w:noProof/>
            <w:webHidden/>
          </w:rPr>
          <w:t>5</w:t>
        </w:r>
        <w:r w:rsidR="00EC3B70">
          <w:rPr>
            <w:noProof/>
            <w:webHidden/>
          </w:rPr>
          <w:fldChar w:fldCharType="end"/>
        </w:r>
      </w:hyperlink>
    </w:p>
    <w:p w14:paraId="45102A1E" w14:textId="5147563D" w:rsidR="00EC3B70" w:rsidRDefault="00F57797">
      <w:pPr>
        <w:pStyle w:val="Innehll3"/>
        <w:tabs>
          <w:tab w:val="right" w:leader="dot" w:pos="9062"/>
        </w:tabs>
        <w:rPr>
          <w:rFonts w:asciiTheme="minorHAnsi" w:eastAsiaTheme="minorEastAsia" w:hAnsiTheme="minorHAnsi" w:cstheme="minorBidi"/>
          <w:noProof/>
          <w:sz w:val="22"/>
          <w:szCs w:val="22"/>
        </w:rPr>
      </w:pPr>
      <w:hyperlink w:anchor="_Toc125036686" w:history="1">
        <w:r w:rsidR="00EC3B70" w:rsidRPr="00FC45CA">
          <w:rPr>
            <w:rStyle w:val="Hyperlnk"/>
            <w:noProof/>
          </w:rPr>
          <w:t>Tät vegetation</w:t>
        </w:r>
        <w:r w:rsidR="00EC3B70">
          <w:rPr>
            <w:noProof/>
            <w:webHidden/>
          </w:rPr>
          <w:tab/>
        </w:r>
        <w:r w:rsidR="00EC3B70">
          <w:rPr>
            <w:noProof/>
            <w:webHidden/>
          </w:rPr>
          <w:fldChar w:fldCharType="begin"/>
        </w:r>
        <w:r w:rsidR="00EC3B70">
          <w:rPr>
            <w:noProof/>
            <w:webHidden/>
          </w:rPr>
          <w:instrText xml:space="preserve"> PAGEREF _Toc125036686 \h </w:instrText>
        </w:r>
        <w:r w:rsidR="00EC3B70">
          <w:rPr>
            <w:noProof/>
            <w:webHidden/>
          </w:rPr>
        </w:r>
        <w:r w:rsidR="00EC3B70">
          <w:rPr>
            <w:noProof/>
            <w:webHidden/>
          </w:rPr>
          <w:fldChar w:fldCharType="separate"/>
        </w:r>
        <w:r w:rsidR="00EC3B70">
          <w:rPr>
            <w:noProof/>
            <w:webHidden/>
          </w:rPr>
          <w:t>6</w:t>
        </w:r>
        <w:r w:rsidR="00EC3B70">
          <w:rPr>
            <w:noProof/>
            <w:webHidden/>
          </w:rPr>
          <w:fldChar w:fldCharType="end"/>
        </w:r>
      </w:hyperlink>
    </w:p>
    <w:p w14:paraId="182C901A" w14:textId="1343E9BB" w:rsidR="00EC3B70" w:rsidRDefault="00F57797">
      <w:pPr>
        <w:pStyle w:val="Innehll1"/>
        <w:rPr>
          <w:rFonts w:asciiTheme="minorHAnsi" w:eastAsiaTheme="minorEastAsia" w:hAnsiTheme="minorHAnsi" w:cstheme="minorBidi"/>
          <w:b w:val="0"/>
          <w:kern w:val="0"/>
          <w:sz w:val="22"/>
          <w:szCs w:val="22"/>
          <w:lang w:eastAsia="sv-SE"/>
        </w:rPr>
      </w:pPr>
      <w:hyperlink w:anchor="_Toc125036687" w:history="1">
        <w:r w:rsidR="00EC3B70" w:rsidRPr="00FC45CA">
          <w:rPr>
            <w:rStyle w:val="Hyperlnk"/>
          </w:rPr>
          <w:t>Ärendets gång</w:t>
        </w:r>
        <w:r w:rsidR="00EC3B70">
          <w:rPr>
            <w:webHidden/>
          </w:rPr>
          <w:tab/>
        </w:r>
        <w:r w:rsidR="00EC3B70">
          <w:rPr>
            <w:webHidden/>
          </w:rPr>
          <w:fldChar w:fldCharType="begin"/>
        </w:r>
        <w:r w:rsidR="00EC3B70">
          <w:rPr>
            <w:webHidden/>
          </w:rPr>
          <w:instrText xml:space="preserve"> PAGEREF _Toc125036687 \h </w:instrText>
        </w:r>
        <w:r w:rsidR="00EC3B70">
          <w:rPr>
            <w:webHidden/>
          </w:rPr>
        </w:r>
        <w:r w:rsidR="00EC3B70">
          <w:rPr>
            <w:webHidden/>
          </w:rPr>
          <w:fldChar w:fldCharType="separate"/>
        </w:r>
        <w:r w:rsidR="00EC3B70">
          <w:rPr>
            <w:webHidden/>
          </w:rPr>
          <w:t>6</w:t>
        </w:r>
        <w:r w:rsidR="00EC3B70">
          <w:rPr>
            <w:webHidden/>
          </w:rPr>
          <w:fldChar w:fldCharType="end"/>
        </w:r>
      </w:hyperlink>
    </w:p>
    <w:p w14:paraId="00A0E8B3" w14:textId="3D9F3FB6" w:rsidR="00EC3B70" w:rsidRDefault="00F57797">
      <w:pPr>
        <w:pStyle w:val="Innehll2"/>
        <w:tabs>
          <w:tab w:val="right" w:leader="dot" w:pos="9062"/>
        </w:tabs>
        <w:rPr>
          <w:rFonts w:asciiTheme="minorHAnsi" w:eastAsiaTheme="minorEastAsia" w:hAnsiTheme="minorHAnsi" w:cstheme="minorBidi"/>
          <w:b w:val="0"/>
          <w:noProof/>
          <w:sz w:val="22"/>
          <w:szCs w:val="22"/>
          <w:lang w:eastAsia="sv-SE"/>
        </w:rPr>
      </w:pPr>
      <w:hyperlink w:anchor="_Toc125036688" w:history="1">
        <w:r w:rsidR="00EC3B70" w:rsidRPr="00FC45CA">
          <w:rPr>
            <w:rStyle w:val="Hyperlnk"/>
            <w:noProof/>
          </w:rPr>
          <w:t>Ansökan</w:t>
        </w:r>
        <w:r w:rsidR="00EC3B70">
          <w:rPr>
            <w:noProof/>
            <w:webHidden/>
          </w:rPr>
          <w:tab/>
        </w:r>
        <w:r w:rsidR="00EC3B70">
          <w:rPr>
            <w:noProof/>
            <w:webHidden/>
          </w:rPr>
          <w:fldChar w:fldCharType="begin"/>
        </w:r>
        <w:r w:rsidR="00EC3B70">
          <w:rPr>
            <w:noProof/>
            <w:webHidden/>
          </w:rPr>
          <w:instrText xml:space="preserve"> PAGEREF _Toc125036688 \h </w:instrText>
        </w:r>
        <w:r w:rsidR="00EC3B70">
          <w:rPr>
            <w:noProof/>
            <w:webHidden/>
          </w:rPr>
        </w:r>
        <w:r w:rsidR="00EC3B70">
          <w:rPr>
            <w:noProof/>
            <w:webHidden/>
          </w:rPr>
          <w:fldChar w:fldCharType="separate"/>
        </w:r>
        <w:r w:rsidR="00EC3B70">
          <w:rPr>
            <w:noProof/>
            <w:webHidden/>
          </w:rPr>
          <w:t>6</w:t>
        </w:r>
        <w:r w:rsidR="00EC3B70">
          <w:rPr>
            <w:noProof/>
            <w:webHidden/>
          </w:rPr>
          <w:fldChar w:fldCharType="end"/>
        </w:r>
      </w:hyperlink>
    </w:p>
    <w:p w14:paraId="380BD7CC" w14:textId="08CA4680" w:rsidR="00EC3B70" w:rsidRDefault="00F57797">
      <w:pPr>
        <w:pStyle w:val="Innehll2"/>
        <w:tabs>
          <w:tab w:val="right" w:leader="dot" w:pos="9062"/>
        </w:tabs>
        <w:rPr>
          <w:rFonts w:asciiTheme="minorHAnsi" w:eastAsiaTheme="minorEastAsia" w:hAnsiTheme="minorHAnsi" w:cstheme="minorBidi"/>
          <w:b w:val="0"/>
          <w:noProof/>
          <w:sz w:val="22"/>
          <w:szCs w:val="22"/>
          <w:lang w:eastAsia="sv-SE"/>
        </w:rPr>
      </w:pPr>
      <w:hyperlink w:anchor="_Toc125036689" w:history="1">
        <w:r w:rsidR="00EC3B70" w:rsidRPr="00FC45CA">
          <w:rPr>
            <w:rStyle w:val="Hyperlnk"/>
            <w:noProof/>
          </w:rPr>
          <w:t>Handläggning</w:t>
        </w:r>
        <w:r w:rsidR="00EC3B70">
          <w:rPr>
            <w:noProof/>
            <w:webHidden/>
          </w:rPr>
          <w:tab/>
        </w:r>
        <w:r w:rsidR="00EC3B70">
          <w:rPr>
            <w:noProof/>
            <w:webHidden/>
          </w:rPr>
          <w:fldChar w:fldCharType="begin"/>
        </w:r>
        <w:r w:rsidR="00EC3B70">
          <w:rPr>
            <w:noProof/>
            <w:webHidden/>
          </w:rPr>
          <w:instrText xml:space="preserve"> PAGEREF _Toc125036689 \h </w:instrText>
        </w:r>
        <w:r w:rsidR="00EC3B70">
          <w:rPr>
            <w:noProof/>
            <w:webHidden/>
          </w:rPr>
        </w:r>
        <w:r w:rsidR="00EC3B70">
          <w:rPr>
            <w:noProof/>
            <w:webHidden/>
          </w:rPr>
          <w:fldChar w:fldCharType="separate"/>
        </w:r>
        <w:r w:rsidR="00EC3B70">
          <w:rPr>
            <w:noProof/>
            <w:webHidden/>
          </w:rPr>
          <w:t>6</w:t>
        </w:r>
        <w:r w:rsidR="00EC3B70">
          <w:rPr>
            <w:noProof/>
            <w:webHidden/>
          </w:rPr>
          <w:fldChar w:fldCharType="end"/>
        </w:r>
      </w:hyperlink>
    </w:p>
    <w:p w14:paraId="39626C80" w14:textId="0F90A8F5" w:rsidR="00EC3B70" w:rsidRDefault="00F57797">
      <w:pPr>
        <w:pStyle w:val="Innehll2"/>
        <w:tabs>
          <w:tab w:val="right" w:leader="dot" w:pos="9062"/>
        </w:tabs>
        <w:rPr>
          <w:rFonts w:asciiTheme="minorHAnsi" w:eastAsiaTheme="minorEastAsia" w:hAnsiTheme="minorHAnsi" w:cstheme="minorBidi"/>
          <w:b w:val="0"/>
          <w:noProof/>
          <w:sz w:val="22"/>
          <w:szCs w:val="22"/>
          <w:lang w:eastAsia="sv-SE"/>
        </w:rPr>
      </w:pPr>
      <w:hyperlink w:anchor="_Toc125036690" w:history="1">
        <w:r w:rsidR="00EC3B70" w:rsidRPr="00FC45CA">
          <w:rPr>
            <w:rStyle w:val="Hyperlnk"/>
            <w:noProof/>
          </w:rPr>
          <w:t>Besked</w:t>
        </w:r>
        <w:r w:rsidR="00EC3B70">
          <w:rPr>
            <w:noProof/>
            <w:webHidden/>
          </w:rPr>
          <w:tab/>
        </w:r>
        <w:r w:rsidR="00EC3B70">
          <w:rPr>
            <w:noProof/>
            <w:webHidden/>
          </w:rPr>
          <w:fldChar w:fldCharType="begin"/>
        </w:r>
        <w:r w:rsidR="00EC3B70">
          <w:rPr>
            <w:noProof/>
            <w:webHidden/>
          </w:rPr>
          <w:instrText xml:space="preserve"> PAGEREF _Toc125036690 \h </w:instrText>
        </w:r>
        <w:r w:rsidR="00EC3B70">
          <w:rPr>
            <w:noProof/>
            <w:webHidden/>
          </w:rPr>
        </w:r>
        <w:r w:rsidR="00EC3B70">
          <w:rPr>
            <w:noProof/>
            <w:webHidden/>
          </w:rPr>
          <w:fldChar w:fldCharType="separate"/>
        </w:r>
        <w:r w:rsidR="00EC3B70">
          <w:rPr>
            <w:noProof/>
            <w:webHidden/>
          </w:rPr>
          <w:t>6</w:t>
        </w:r>
        <w:r w:rsidR="00EC3B70">
          <w:rPr>
            <w:noProof/>
            <w:webHidden/>
          </w:rPr>
          <w:fldChar w:fldCharType="end"/>
        </w:r>
      </w:hyperlink>
    </w:p>
    <w:p w14:paraId="0FE94312" w14:textId="7CA97677" w:rsidR="00EC3B70" w:rsidRDefault="00F57797">
      <w:pPr>
        <w:pStyle w:val="Innehll1"/>
        <w:rPr>
          <w:rFonts w:asciiTheme="minorHAnsi" w:eastAsiaTheme="minorEastAsia" w:hAnsiTheme="minorHAnsi" w:cstheme="minorBidi"/>
          <w:b w:val="0"/>
          <w:kern w:val="0"/>
          <w:sz w:val="22"/>
          <w:szCs w:val="22"/>
          <w:lang w:eastAsia="sv-SE"/>
        </w:rPr>
      </w:pPr>
      <w:hyperlink w:anchor="_Toc125036691" w:history="1">
        <w:r w:rsidR="00EC3B70" w:rsidRPr="00FC45CA">
          <w:rPr>
            <w:rStyle w:val="Hyperlnk"/>
          </w:rPr>
          <w:t>Din roll i ärendet</w:t>
        </w:r>
        <w:r w:rsidR="00EC3B70">
          <w:rPr>
            <w:webHidden/>
          </w:rPr>
          <w:tab/>
        </w:r>
        <w:r w:rsidR="00EC3B70">
          <w:rPr>
            <w:webHidden/>
          </w:rPr>
          <w:fldChar w:fldCharType="begin"/>
        </w:r>
        <w:r w:rsidR="00EC3B70">
          <w:rPr>
            <w:webHidden/>
          </w:rPr>
          <w:instrText xml:space="preserve"> PAGEREF _Toc125036691 \h </w:instrText>
        </w:r>
        <w:r w:rsidR="00EC3B70">
          <w:rPr>
            <w:webHidden/>
          </w:rPr>
        </w:r>
        <w:r w:rsidR="00EC3B70">
          <w:rPr>
            <w:webHidden/>
          </w:rPr>
          <w:fldChar w:fldCharType="separate"/>
        </w:r>
        <w:r w:rsidR="00EC3B70">
          <w:rPr>
            <w:webHidden/>
          </w:rPr>
          <w:t>7</w:t>
        </w:r>
        <w:r w:rsidR="00EC3B70">
          <w:rPr>
            <w:webHidden/>
          </w:rPr>
          <w:fldChar w:fldCharType="end"/>
        </w:r>
      </w:hyperlink>
    </w:p>
    <w:p w14:paraId="02BEB17B" w14:textId="2136ED6A" w:rsidR="00EC3B70" w:rsidRDefault="00F57797">
      <w:pPr>
        <w:pStyle w:val="Innehll1"/>
        <w:rPr>
          <w:rFonts w:asciiTheme="minorHAnsi" w:eastAsiaTheme="minorEastAsia" w:hAnsiTheme="minorHAnsi" w:cstheme="minorBidi"/>
          <w:b w:val="0"/>
          <w:kern w:val="0"/>
          <w:sz w:val="22"/>
          <w:szCs w:val="22"/>
          <w:lang w:eastAsia="sv-SE"/>
        </w:rPr>
      </w:pPr>
      <w:hyperlink w:anchor="_Toc125036692" w:history="1">
        <w:r w:rsidR="00EC3B70" w:rsidRPr="00FC45CA">
          <w:rPr>
            <w:rStyle w:val="Hyperlnk"/>
          </w:rPr>
          <w:t>Vad kan du förvänta dig av oss?</w:t>
        </w:r>
        <w:r w:rsidR="00EC3B70">
          <w:rPr>
            <w:webHidden/>
          </w:rPr>
          <w:tab/>
        </w:r>
        <w:r w:rsidR="00EC3B70">
          <w:rPr>
            <w:webHidden/>
          </w:rPr>
          <w:fldChar w:fldCharType="begin"/>
        </w:r>
        <w:r w:rsidR="00EC3B70">
          <w:rPr>
            <w:webHidden/>
          </w:rPr>
          <w:instrText xml:space="preserve"> PAGEREF _Toc125036692 \h </w:instrText>
        </w:r>
        <w:r w:rsidR="00EC3B70">
          <w:rPr>
            <w:webHidden/>
          </w:rPr>
        </w:r>
        <w:r w:rsidR="00EC3B70">
          <w:rPr>
            <w:webHidden/>
          </w:rPr>
          <w:fldChar w:fldCharType="separate"/>
        </w:r>
        <w:r w:rsidR="00EC3B70">
          <w:rPr>
            <w:webHidden/>
          </w:rPr>
          <w:t>7</w:t>
        </w:r>
        <w:r w:rsidR="00EC3B70">
          <w:rPr>
            <w:webHidden/>
          </w:rPr>
          <w:fldChar w:fldCharType="end"/>
        </w:r>
      </w:hyperlink>
    </w:p>
    <w:p w14:paraId="68AB680A" w14:textId="38A9FD58" w:rsidR="00EC3B70" w:rsidRDefault="00F57797">
      <w:pPr>
        <w:pStyle w:val="Innehll1"/>
        <w:rPr>
          <w:rFonts w:asciiTheme="minorHAnsi" w:eastAsiaTheme="minorEastAsia" w:hAnsiTheme="minorHAnsi" w:cstheme="minorBidi"/>
          <w:b w:val="0"/>
          <w:kern w:val="0"/>
          <w:sz w:val="22"/>
          <w:szCs w:val="22"/>
          <w:lang w:eastAsia="sv-SE"/>
        </w:rPr>
      </w:pPr>
      <w:hyperlink w:anchor="_Toc125036693" w:history="1">
        <w:r w:rsidR="00EC3B70" w:rsidRPr="00FC45CA">
          <w:rPr>
            <w:rStyle w:val="Hyperlnk"/>
          </w:rPr>
          <w:t>Handläggningstider</w:t>
        </w:r>
        <w:r w:rsidR="00EC3B70">
          <w:rPr>
            <w:webHidden/>
          </w:rPr>
          <w:tab/>
        </w:r>
        <w:r w:rsidR="00EC3B70">
          <w:rPr>
            <w:webHidden/>
          </w:rPr>
          <w:fldChar w:fldCharType="begin"/>
        </w:r>
        <w:r w:rsidR="00EC3B70">
          <w:rPr>
            <w:webHidden/>
          </w:rPr>
          <w:instrText xml:space="preserve"> PAGEREF _Toc125036693 \h </w:instrText>
        </w:r>
        <w:r w:rsidR="00EC3B70">
          <w:rPr>
            <w:webHidden/>
          </w:rPr>
        </w:r>
        <w:r w:rsidR="00EC3B70">
          <w:rPr>
            <w:webHidden/>
          </w:rPr>
          <w:fldChar w:fldCharType="separate"/>
        </w:r>
        <w:r w:rsidR="00EC3B70">
          <w:rPr>
            <w:webHidden/>
          </w:rPr>
          <w:t>7</w:t>
        </w:r>
        <w:r w:rsidR="00EC3B70">
          <w:rPr>
            <w:webHidden/>
          </w:rPr>
          <w:fldChar w:fldCharType="end"/>
        </w:r>
      </w:hyperlink>
    </w:p>
    <w:p w14:paraId="12C335DC" w14:textId="34743917" w:rsidR="00EC3B70" w:rsidRDefault="00F57797">
      <w:pPr>
        <w:pStyle w:val="Innehll1"/>
        <w:rPr>
          <w:rFonts w:asciiTheme="minorHAnsi" w:eastAsiaTheme="minorEastAsia" w:hAnsiTheme="minorHAnsi" w:cstheme="minorBidi"/>
          <w:b w:val="0"/>
          <w:kern w:val="0"/>
          <w:sz w:val="22"/>
          <w:szCs w:val="22"/>
          <w:lang w:eastAsia="sv-SE"/>
        </w:rPr>
      </w:pPr>
      <w:hyperlink w:anchor="_Toc125036694" w:history="1">
        <w:r w:rsidR="00EC3B70" w:rsidRPr="00FC45CA">
          <w:rPr>
            <w:rStyle w:val="Hyperlnk"/>
          </w:rPr>
          <w:t>Prisexempel</w:t>
        </w:r>
        <w:r w:rsidR="00EC3B70">
          <w:rPr>
            <w:webHidden/>
          </w:rPr>
          <w:tab/>
        </w:r>
        <w:r w:rsidR="00EC3B70">
          <w:rPr>
            <w:webHidden/>
          </w:rPr>
          <w:fldChar w:fldCharType="begin"/>
        </w:r>
        <w:r w:rsidR="00EC3B70">
          <w:rPr>
            <w:webHidden/>
          </w:rPr>
          <w:instrText xml:space="preserve"> PAGEREF _Toc125036694 \h </w:instrText>
        </w:r>
        <w:r w:rsidR="00EC3B70">
          <w:rPr>
            <w:webHidden/>
          </w:rPr>
        </w:r>
        <w:r w:rsidR="00EC3B70">
          <w:rPr>
            <w:webHidden/>
          </w:rPr>
          <w:fldChar w:fldCharType="separate"/>
        </w:r>
        <w:r w:rsidR="00EC3B70">
          <w:rPr>
            <w:webHidden/>
          </w:rPr>
          <w:t>7</w:t>
        </w:r>
        <w:r w:rsidR="00EC3B70">
          <w:rPr>
            <w:webHidden/>
          </w:rPr>
          <w:fldChar w:fldCharType="end"/>
        </w:r>
      </w:hyperlink>
    </w:p>
    <w:p w14:paraId="031FAC22" w14:textId="65F5E474" w:rsidR="00AA5DFC" w:rsidRDefault="00AA5DFC" w:rsidP="00AA5DFC">
      <w:pPr>
        <w:rPr>
          <w:rFonts w:eastAsiaTheme="majorEastAsia" w:cstheme="majorBidi"/>
          <w:b/>
          <w:bCs/>
          <w:color w:val="000000" w:themeColor="text1"/>
          <w:sz w:val="32"/>
          <w:szCs w:val="28"/>
        </w:rPr>
      </w:pPr>
      <w:r>
        <w:rPr>
          <w:rFonts w:ascii="Tw Cen MT" w:hAnsi="Tw Cen MT"/>
          <w:b/>
          <w:bCs/>
          <w:caps/>
          <w:noProof/>
          <w:kern w:val="28"/>
          <w:sz w:val="28"/>
          <w:szCs w:val="28"/>
        </w:rPr>
        <w:fldChar w:fldCharType="end"/>
      </w:r>
      <w:r>
        <w:br w:type="page"/>
      </w:r>
    </w:p>
    <w:p w14:paraId="4EEB6181" w14:textId="76A48567" w:rsidR="00A017BD" w:rsidRPr="005427A5" w:rsidRDefault="005427A5" w:rsidP="005427A5">
      <w:pPr>
        <w:pStyle w:val="Rubrik1"/>
      </w:pPr>
      <w:bookmarkStart w:id="1" w:name="_Toc125036672"/>
      <w:r w:rsidRPr="005427A5">
        <w:lastRenderedPageBreak/>
        <w:t>Inledning</w:t>
      </w:r>
      <w:bookmarkEnd w:id="1"/>
    </w:p>
    <w:p w14:paraId="48238F19" w14:textId="2AC94E82" w:rsidR="005427A5" w:rsidRDefault="005427A5" w:rsidP="005427A5">
      <w:pPr>
        <w:pStyle w:val="Brdtext"/>
        <w:rPr>
          <w:rFonts w:ascii="Tw Cen MT" w:eastAsiaTheme="majorEastAsia" w:hAnsi="Tw Cen MT"/>
          <w:sz w:val="24"/>
        </w:rPr>
      </w:pPr>
      <w:r w:rsidRPr="005427A5">
        <w:rPr>
          <w:rFonts w:ascii="Tw Cen MT" w:eastAsiaTheme="majorEastAsia" w:hAnsi="Tw Cen MT"/>
          <w:sz w:val="24"/>
        </w:rPr>
        <w:t>Denna information gällande trädfällning på kommunal mark har tagits fram för att gentemot allmänheten förtydliga kommunens ställningstagande samt klargöra roller och ansvar vid fällning och beskärning av träd på kommunal mark.</w:t>
      </w:r>
    </w:p>
    <w:p w14:paraId="0613B70A" w14:textId="4CEC6CEC" w:rsidR="007E250F" w:rsidRDefault="004170F8" w:rsidP="005427A5">
      <w:pPr>
        <w:pStyle w:val="Brdtext"/>
        <w:rPr>
          <w:rFonts w:ascii="Tw Cen MT" w:eastAsiaTheme="majorEastAsia" w:hAnsi="Tw Cen MT"/>
          <w:sz w:val="24"/>
        </w:rPr>
      </w:pPr>
      <w:r w:rsidRPr="004170F8">
        <w:rPr>
          <w:rFonts w:ascii="Tw Cen MT" w:eastAsiaTheme="majorEastAsia" w:hAnsi="Tw Cen MT"/>
          <w:sz w:val="24"/>
        </w:rPr>
        <w:t>Kommunen får årligen in ett stort antal önskemål från privatpersoner om fällning av träd och borttagning av vegetation</w:t>
      </w:r>
      <w:r w:rsidR="00012506">
        <w:rPr>
          <w:rFonts w:ascii="Tw Cen MT" w:eastAsiaTheme="majorEastAsia" w:hAnsi="Tw Cen MT"/>
          <w:sz w:val="24"/>
        </w:rPr>
        <w:t xml:space="preserve"> på kommunens mark</w:t>
      </w:r>
      <w:r w:rsidRPr="004170F8">
        <w:rPr>
          <w:rFonts w:ascii="Tw Cen MT" w:eastAsiaTheme="majorEastAsia" w:hAnsi="Tw Cen MT"/>
          <w:sz w:val="24"/>
        </w:rPr>
        <w:t xml:space="preserve">. Det kan röra sig om träd som riskerar att falla, beskuggning av fastigheter och störningar för antenner, ansamlingar av barr och löv samt skymmande utsikter från träd som ”är i vägen”. </w:t>
      </w:r>
    </w:p>
    <w:p w14:paraId="173580AF" w14:textId="27EE8FE9" w:rsidR="005427A5" w:rsidRPr="005427A5" w:rsidRDefault="00F03813" w:rsidP="005427A5">
      <w:pPr>
        <w:pStyle w:val="Brdtext"/>
        <w:rPr>
          <w:rFonts w:ascii="Tw Cen MT" w:eastAsiaTheme="majorEastAsia" w:hAnsi="Tw Cen MT"/>
          <w:sz w:val="24"/>
        </w:rPr>
      </w:pPr>
      <w:r w:rsidRPr="00F03813">
        <w:rPr>
          <w:rFonts w:ascii="Tw Cen MT" w:eastAsiaTheme="majorEastAsia" w:hAnsi="Tw Cen MT"/>
          <w:sz w:val="24"/>
        </w:rPr>
        <w:t>Träd bidrar till vår miljö på många positiva sätt. De</w:t>
      </w:r>
      <w:r w:rsidR="00027B98">
        <w:rPr>
          <w:rFonts w:ascii="Tw Cen MT" w:eastAsiaTheme="majorEastAsia" w:hAnsi="Tw Cen MT"/>
          <w:sz w:val="24"/>
        </w:rPr>
        <w:t xml:space="preserve"> </w:t>
      </w:r>
      <w:r w:rsidRPr="00F03813">
        <w:rPr>
          <w:rFonts w:ascii="Tw Cen MT" w:eastAsiaTheme="majorEastAsia" w:hAnsi="Tw Cen MT"/>
          <w:sz w:val="24"/>
        </w:rPr>
        <w:t>utjämnar klimatet över året, dämpar vindar, tar hand</w:t>
      </w:r>
      <w:r w:rsidR="00027B98">
        <w:rPr>
          <w:rFonts w:ascii="Tw Cen MT" w:eastAsiaTheme="majorEastAsia" w:hAnsi="Tw Cen MT"/>
          <w:sz w:val="24"/>
        </w:rPr>
        <w:t xml:space="preserve"> </w:t>
      </w:r>
      <w:r w:rsidRPr="00F03813">
        <w:rPr>
          <w:rFonts w:ascii="Tw Cen MT" w:eastAsiaTheme="majorEastAsia" w:hAnsi="Tw Cen MT"/>
          <w:sz w:val="24"/>
        </w:rPr>
        <w:t>om dagvatten och binder skadliga partiklar. Träden</w:t>
      </w:r>
      <w:r w:rsidR="00027B98">
        <w:rPr>
          <w:rFonts w:ascii="Tw Cen MT" w:eastAsiaTheme="majorEastAsia" w:hAnsi="Tw Cen MT"/>
          <w:sz w:val="24"/>
        </w:rPr>
        <w:t xml:space="preserve"> </w:t>
      </w:r>
      <w:r w:rsidRPr="00F03813">
        <w:rPr>
          <w:rFonts w:ascii="Tw Cen MT" w:eastAsiaTheme="majorEastAsia" w:hAnsi="Tw Cen MT"/>
          <w:sz w:val="24"/>
        </w:rPr>
        <w:t>fungerar också som boplatser för fåglar, djur och</w:t>
      </w:r>
      <w:r w:rsidR="00027B98">
        <w:rPr>
          <w:rFonts w:ascii="Tw Cen MT" w:eastAsiaTheme="majorEastAsia" w:hAnsi="Tw Cen MT"/>
          <w:sz w:val="24"/>
        </w:rPr>
        <w:t xml:space="preserve"> </w:t>
      </w:r>
      <w:r w:rsidRPr="00F03813">
        <w:rPr>
          <w:rFonts w:ascii="Tw Cen MT" w:eastAsiaTheme="majorEastAsia" w:hAnsi="Tw Cen MT"/>
          <w:sz w:val="24"/>
        </w:rPr>
        <w:t>insekter. Dessutom tar träd</w:t>
      </w:r>
      <w:r w:rsidR="00376D60">
        <w:rPr>
          <w:rFonts w:ascii="Tw Cen MT" w:eastAsiaTheme="majorEastAsia" w:hAnsi="Tw Cen MT"/>
          <w:sz w:val="24"/>
        </w:rPr>
        <w:t>en</w:t>
      </w:r>
      <w:r w:rsidRPr="00F03813">
        <w:rPr>
          <w:rFonts w:ascii="Tw Cen MT" w:eastAsiaTheme="majorEastAsia" w:hAnsi="Tw Cen MT"/>
          <w:sz w:val="24"/>
        </w:rPr>
        <w:t xml:space="preserve"> upp</w:t>
      </w:r>
      <w:r w:rsidR="00027B98">
        <w:rPr>
          <w:rFonts w:ascii="Tw Cen MT" w:eastAsiaTheme="majorEastAsia" w:hAnsi="Tw Cen MT"/>
          <w:sz w:val="24"/>
        </w:rPr>
        <w:t xml:space="preserve"> </w:t>
      </w:r>
      <w:r w:rsidRPr="00F03813">
        <w:rPr>
          <w:rFonts w:ascii="Tw Cen MT" w:eastAsiaTheme="majorEastAsia" w:hAnsi="Tw Cen MT"/>
          <w:sz w:val="24"/>
        </w:rPr>
        <w:t>koldioxid och syresätter luften.</w:t>
      </w:r>
      <w:r w:rsidR="00027B98">
        <w:rPr>
          <w:rFonts w:ascii="Tw Cen MT" w:eastAsiaTheme="majorEastAsia" w:hAnsi="Tw Cen MT"/>
          <w:sz w:val="24"/>
        </w:rPr>
        <w:t xml:space="preserve"> </w:t>
      </w:r>
      <w:r w:rsidR="004939A8">
        <w:rPr>
          <w:rFonts w:ascii="Tw Cen MT" w:eastAsiaTheme="majorEastAsia" w:hAnsi="Tw Cen MT"/>
          <w:sz w:val="24"/>
        </w:rPr>
        <w:t>N</w:t>
      </w:r>
      <w:r w:rsidR="004170F8" w:rsidRPr="004170F8">
        <w:rPr>
          <w:rFonts w:ascii="Tw Cen MT" w:eastAsiaTheme="majorEastAsia" w:hAnsi="Tw Cen MT"/>
          <w:sz w:val="24"/>
        </w:rPr>
        <w:t>atur</w:t>
      </w:r>
      <w:r w:rsidR="007F6C15">
        <w:rPr>
          <w:rFonts w:ascii="Tw Cen MT" w:eastAsiaTheme="majorEastAsia" w:hAnsi="Tw Cen MT"/>
          <w:sz w:val="24"/>
        </w:rPr>
        <w:t>mark/</w:t>
      </w:r>
      <w:r w:rsidR="004170F8" w:rsidRPr="004170F8">
        <w:rPr>
          <w:rFonts w:ascii="Tw Cen MT" w:eastAsiaTheme="majorEastAsia" w:hAnsi="Tw Cen MT"/>
          <w:sz w:val="24"/>
        </w:rPr>
        <w:t xml:space="preserve">parker </w:t>
      </w:r>
      <w:r w:rsidR="002A15F7">
        <w:rPr>
          <w:rFonts w:ascii="Tw Cen MT" w:eastAsiaTheme="majorEastAsia" w:hAnsi="Tw Cen MT"/>
          <w:sz w:val="24"/>
        </w:rPr>
        <w:t xml:space="preserve">har också </w:t>
      </w:r>
      <w:r w:rsidR="004170F8" w:rsidRPr="004170F8">
        <w:rPr>
          <w:rFonts w:ascii="Tw Cen MT" w:eastAsiaTheme="majorEastAsia" w:hAnsi="Tw Cen MT"/>
          <w:sz w:val="24"/>
        </w:rPr>
        <w:t>ett stort värde för människors behov av rekreation.</w:t>
      </w:r>
    </w:p>
    <w:p w14:paraId="7AFE9991" w14:textId="7AF9BA0C" w:rsidR="005427A5" w:rsidRDefault="005427A5" w:rsidP="005427A5">
      <w:pPr>
        <w:pStyle w:val="Brdtext"/>
        <w:rPr>
          <w:rFonts w:ascii="Tw Cen MT" w:eastAsiaTheme="majorEastAsia" w:hAnsi="Tw Cen MT"/>
          <w:sz w:val="24"/>
        </w:rPr>
      </w:pPr>
      <w:r w:rsidRPr="005427A5">
        <w:rPr>
          <w:rFonts w:ascii="Tw Cen MT" w:eastAsiaTheme="majorEastAsia" w:hAnsi="Tw Cen MT"/>
          <w:sz w:val="24"/>
        </w:rPr>
        <w:t>Om du vill att Mora kommun ska fälla ett eller flera träd på kommunal mark ska du skicka in en ansökan</w:t>
      </w:r>
      <w:r w:rsidR="005C41CD">
        <w:rPr>
          <w:rFonts w:ascii="Tw Cen MT" w:eastAsiaTheme="majorEastAsia" w:hAnsi="Tw Cen MT"/>
          <w:sz w:val="24"/>
        </w:rPr>
        <w:t xml:space="preserve"> (</w:t>
      </w:r>
      <w:r w:rsidR="005C41CD" w:rsidRPr="00CF39DF">
        <w:rPr>
          <w:rFonts w:ascii="Tw Cen MT" w:eastAsiaTheme="majorEastAsia" w:hAnsi="Tw Cen MT"/>
          <w:i/>
          <w:iCs/>
          <w:sz w:val="24"/>
        </w:rPr>
        <w:t>se sidan 6 i denna</w:t>
      </w:r>
      <w:r w:rsidR="009F116E" w:rsidRPr="00CF39DF">
        <w:rPr>
          <w:rFonts w:ascii="Tw Cen MT" w:eastAsiaTheme="majorEastAsia" w:hAnsi="Tw Cen MT"/>
          <w:i/>
          <w:iCs/>
          <w:sz w:val="24"/>
        </w:rPr>
        <w:t xml:space="preserve"> handling</w:t>
      </w:r>
      <w:r w:rsidR="009F116E">
        <w:rPr>
          <w:rFonts w:ascii="Tw Cen MT" w:eastAsiaTheme="majorEastAsia" w:hAnsi="Tw Cen MT"/>
          <w:sz w:val="24"/>
        </w:rPr>
        <w:t>)</w:t>
      </w:r>
      <w:r w:rsidRPr="005427A5">
        <w:rPr>
          <w:rFonts w:ascii="Tw Cen MT" w:eastAsiaTheme="majorEastAsia" w:hAnsi="Tw Cen MT"/>
          <w:sz w:val="24"/>
        </w:rPr>
        <w:t>.</w:t>
      </w:r>
      <w:r w:rsidR="00AB780A">
        <w:rPr>
          <w:rFonts w:ascii="Tw Cen MT" w:eastAsiaTheme="majorEastAsia" w:hAnsi="Tw Cen MT"/>
          <w:sz w:val="24"/>
        </w:rPr>
        <w:t xml:space="preserve"> Ansökan</w:t>
      </w:r>
      <w:r w:rsidR="00AB780A" w:rsidRPr="00AB780A">
        <w:rPr>
          <w:rFonts w:ascii="Tw Cen MT" w:eastAsiaTheme="majorEastAsia" w:hAnsi="Tw Cen MT"/>
          <w:sz w:val="24"/>
        </w:rPr>
        <w:t xml:space="preserve"> kommer att behandlas av </w:t>
      </w:r>
      <w:r w:rsidR="0089033B">
        <w:rPr>
          <w:rFonts w:ascii="Tw Cen MT" w:eastAsiaTheme="majorEastAsia" w:hAnsi="Tw Cen MT"/>
          <w:sz w:val="24"/>
        </w:rPr>
        <w:t>T</w:t>
      </w:r>
      <w:r w:rsidR="00787F37">
        <w:rPr>
          <w:rFonts w:ascii="Tw Cen MT" w:eastAsiaTheme="majorEastAsia" w:hAnsi="Tw Cen MT"/>
          <w:sz w:val="24"/>
        </w:rPr>
        <w:t xml:space="preserve">eknik- och </w:t>
      </w:r>
      <w:r w:rsidR="000C34A4">
        <w:rPr>
          <w:rFonts w:ascii="Tw Cen MT" w:eastAsiaTheme="majorEastAsia" w:hAnsi="Tw Cen MT"/>
          <w:sz w:val="24"/>
        </w:rPr>
        <w:t>Serviceförvaltningen</w:t>
      </w:r>
      <w:r w:rsidR="00AB780A" w:rsidRPr="00AB780A">
        <w:rPr>
          <w:rFonts w:ascii="Tw Cen MT" w:eastAsiaTheme="majorEastAsia" w:hAnsi="Tw Cen MT"/>
          <w:sz w:val="24"/>
        </w:rPr>
        <w:t xml:space="preserve">, som är ansvarig förvaltare för park- och naturområden i </w:t>
      </w:r>
      <w:r w:rsidR="00A616DD">
        <w:rPr>
          <w:rFonts w:ascii="Tw Cen MT" w:eastAsiaTheme="majorEastAsia" w:hAnsi="Tw Cen MT"/>
          <w:sz w:val="24"/>
        </w:rPr>
        <w:t>Mora</w:t>
      </w:r>
      <w:r w:rsidR="00AB780A" w:rsidRPr="00AB780A">
        <w:rPr>
          <w:rFonts w:ascii="Tw Cen MT" w:eastAsiaTheme="majorEastAsia" w:hAnsi="Tw Cen MT"/>
          <w:sz w:val="24"/>
        </w:rPr>
        <w:t xml:space="preserve"> kommun</w:t>
      </w:r>
      <w:r w:rsidR="000C34A4">
        <w:rPr>
          <w:rFonts w:ascii="Tw Cen MT" w:eastAsiaTheme="majorEastAsia" w:hAnsi="Tw Cen MT"/>
          <w:sz w:val="24"/>
        </w:rPr>
        <w:t>.</w:t>
      </w:r>
      <w:r w:rsidR="00B05890">
        <w:rPr>
          <w:rFonts w:ascii="Tw Cen MT" w:eastAsiaTheme="majorEastAsia" w:hAnsi="Tw Cen MT"/>
          <w:sz w:val="24"/>
        </w:rPr>
        <w:t xml:space="preserve"> B</w:t>
      </w:r>
      <w:r w:rsidR="00AB780A" w:rsidRPr="00AB780A">
        <w:rPr>
          <w:rFonts w:ascii="Tw Cen MT" w:eastAsiaTheme="majorEastAsia" w:hAnsi="Tw Cen MT"/>
          <w:sz w:val="24"/>
        </w:rPr>
        <w:t>edömning</w:t>
      </w:r>
      <w:r w:rsidR="00B05890">
        <w:rPr>
          <w:rFonts w:ascii="Tw Cen MT" w:eastAsiaTheme="majorEastAsia" w:hAnsi="Tw Cen MT"/>
          <w:sz w:val="24"/>
        </w:rPr>
        <w:t>en av ansökni</w:t>
      </w:r>
      <w:r w:rsidR="0003376E">
        <w:rPr>
          <w:rFonts w:ascii="Tw Cen MT" w:eastAsiaTheme="majorEastAsia" w:hAnsi="Tw Cen MT"/>
          <w:sz w:val="24"/>
        </w:rPr>
        <w:t>ngarna</w:t>
      </w:r>
      <w:r w:rsidR="00AB780A" w:rsidRPr="00AB780A">
        <w:rPr>
          <w:rFonts w:ascii="Tw Cen MT" w:eastAsiaTheme="majorEastAsia" w:hAnsi="Tw Cen MT"/>
          <w:sz w:val="24"/>
        </w:rPr>
        <w:t xml:space="preserve"> görs </w:t>
      </w:r>
      <w:r w:rsidR="00A616DD">
        <w:rPr>
          <w:rFonts w:ascii="Tw Cen MT" w:eastAsiaTheme="majorEastAsia" w:hAnsi="Tw Cen MT"/>
          <w:sz w:val="24"/>
        </w:rPr>
        <w:t xml:space="preserve">tillsammans med </w:t>
      </w:r>
      <w:r w:rsidR="00645838">
        <w:rPr>
          <w:rFonts w:ascii="Tw Cen MT" w:eastAsiaTheme="majorEastAsia" w:hAnsi="Tw Cen MT"/>
          <w:sz w:val="24"/>
        </w:rPr>
        <w:t>M</w:t>
      </w:r>
      <w:r w:rsidR="00A616DD">
        <w:rPr>
          <w:rFonts w:ascii="Tw Cen MT" w:eastAsiaTheme="majorEastAsia" w:hAnsi="Tw Cen MT"/>
          <w:sz w:val="24"/>
        </w:rPr>
        <w:t>ilj</w:t>
      </w:r>
      <w:r w:rsidR="00D90B4F">
        <w:rPr>
          <w:rFonts w:ascii="Tw Cen MT" w:eastAsiaTheme="majorEastAsia" w:hAnsi="Tw Cen MT"/>
          <w:sz w:val="24"/>
        </w:rPr>
        <w:t>ö- byggnadsförvaltningen.</w:t>
      </w:r>
    </w:p>
    <w:p w14:paraId="34235E90" w14:textId="68216D4E" w:rsidR="001B1836" w:rsidRPr="005427A5" w:rsidRDefault="001B1836" w:rsidP="005427A5">
      <w:pPr>
        <w:pStyle w:val="Brdtext"/>
        <w:rPr>
          <w:rFonts w:ascii="Tw Cen MT" w:eastAsiaTheme="majorEastAsia" w:hAnsi="Tw Cen MT"/>
          <w:sz w:val="24"/>
        </w:rPr>
      </w:pPr>
      <w:r w:rsidRPr="001B1836">
        <w:rPr>
          <w:rFonts w:ascii="Tw Cen MT" w:eastAsiaTheme="majorEastAsia" w:hAnsi="Tw Cen MT"/>
          <w:sz w:val="24"/>
        </w:rPr>
        <w:t>Ingen plantering, beskärning eller fällning av träd får ske på kommunal mark utan Park/Skogsförvaltarens tillstånd. Eventuella åtgärder utföres i största möjliga mån av kommunens entreprenör eller kommunens egen personal.</w:t>
      </w:r>
      <w:r w:rsidR="00735BF3">
        <w:rPr>
          <w:rFonts w:ascii="Tw Cen MT" w:eastAsiaTheme="majorEastAsia" w:hAnsi="Tw Cen MT"/>
          <w:sz w:val="24"/>
        </w:rPr>
        <w:t xml:space="preserve"> Olov</w:t>
      </w:r>
      <w:r w:rsidR="00E22A64">
        <w:rPr>
          <w:rFonts w:ascii="Tw Cen MT" w:eastAsiaTheme="majorEastAsia" w:hAnsi="Tw Cen MT"/>
          <w:sz w:val="24"/>
        </w:rPr>
        <w:t>lig trädfällning polisanmäls.</w:t>
      </w:r>
    </w:p>
    <w:p w14:paraId="145658DF" w14:textId="35FA35AC" w:rsidR="005427A5" w:rsidRPr="005427A5" w:rsidRDefault="005427A5" w:rsidP="005427A5">
      <w:pPr>
        <w:pStyle w:val="Brdtext"/>
        <w:rPr>
          <w:rFonts w:ascii="Tw Cen MT" w:eastAsiaTheme="majorEastAsia" w:hAnsi="Tw Cen MT"/>
          <w:sz w:val="24"/>
        </w:rPr>
      </w:pPr>
      <w:r w:rsidRPr="005427A5">
        <w:rPr>
          <w:rFonts w:ascii="Tw Cen MT" w:eastAsiaTheme="majorEastAsia" w:hAnsi="Tw Cen MT"/>
          <w:sz w:val="24"/>
        </w:rPr>
        <w:t>Nedan beskrivs allmänna intressen kring trädfällning som påverkar de beslut som</w:t>
      </w:r>
      <w:r w:rsidR="00DE7051">
        <w:rPr>
          <w:rFonts w:ascii="Tw Cen MT" w:eastAsiaTheme="majorEastAsia" w:hAnsi="Tw Cen MT"/>
          <w:sz w:val="24"/>
        </w:rPr>
        <w:t xml:space="preserve"> kommunen måste</w:t>
      </w:r>
      <w:r w:rsidRPr="005427A5">
        <w:rPr>
          <w:rFonts w:ascii="Tw Cen MT" w:eastAsiaTheme="majorEastAsia" w:hAnsi="Tw Cen MT"/>
          <w:sz w:val="24"/>
        </w:rPr>
        <w:t xml:space="preserve"> ta.</w:t>
      </w:r>
    </w:p>
    <w:p w14:paraId="4692FD55" w14:textId="5FA727AF" w:rsidR="005427A5" w:rsidRPr="005427A5" w:rsidRDefault="005427A5" w:rsidP="005427A5">
      <w:pPr>
        <w:pStyle w:val="Rubrik1"/>
      </w:pPr>
      <w:bookmarkStart w:id="2" w:name="_Toc117242740"/>
      <w:bookmarkStart w:id="3" w:name="_Toc125036673"/>
      <w:r w:rsidRPr="005427A5">
        <w:t>Allmänna intressen</w:t>
      </w:r>
      <w:bookmarkEnd w:id="2"/>
      <w:bookmarkEnd w:id="3"/>
    </w:p>
    <w:p w14:paraId="6E35668E" w14:textId="77777777" w:rsidR="005427A5" w:rsidRPr="005427A5" w:rsidRDefault="005427A5" w:rsidP="005427A5">
      <w:pPr>
        <w:numPr>
          <w:ilvl w:val="0"/>
          <w:numId w:val="29"/>
        </w:numPr>
        <w:contextualSpacing/>
        <w:rPr>
          <w:rFonts w:ascii="Tw Cen MT" w:eastAsiaTheme="majorEastAsia" w:hAnsi="Tw Cen MT" w:cstheme="majorBidi"/>
          <w:b/>
          <w:bCs/>
          <w:color w:val="000000" w:themeColor="text1"/>
          <w:szCs w:val="24"/>
        </w:rPr>
      </w:pPr>
      <w:r w:rsidRPr="005427A5">
        <w:rPr>
          <w:rFonts w:ascii="Tw Cen MT" w:hAnsi="Tw Cen MT"/>
          <w:szCs w:val="24"/>
        </w:rPr>
        <w:t xml:space="preserve">Träd är en viktig del i den offentliga miljön, för vår stadsmiljö och för karaktären i varje enskilt bostadsområde. Grönområden fungerar som samhällets ”lungor” och bidrar med bland annat rening av dagvatten och avgaser samt skyddar mot störningar.  </w:t>
      </w:r>
    </w:p>
    <w:p w14:paraId="11AC36D9" w14:textId="77777777" w:rsidR="005427A5" w:rsidRPr="005427A5" w:rsidRDefault="005427A5" w:rsidP="005427A5">
      <w:pPr>
        <w:numPr>
          <w:ilvl w:val="0"/>
          <w:numId w:val="29"/>
        </w:numPr>
        <w:contextualSpacing/>
        <w:rPr>
          <w:rFonts w:ascii="Tw Cen MT" w:eastAsiaTheme="majorEastAsia" w:hAnsi="Tw Cen MT" w:cstheme="majorBidi"/>
          <w:b/>
          <w:bCs/>
          <w:color w:val="000000" w:themeColor="text1"/>
          <w:szCs w:val="24"/>
        </w:rPr>
      </w:pPr>
      <w:r w:rsidRPr="005427A5">
        <w:rPr>
          <w:rFonts w:ascii="Tw Cen MT" w:hAnsi="Tw Cen MT"/>
          <w:szCs w:val="24"/>
        </w:rPr>
        <w:t xml:space="preserve">Vissa träd är särskilt skyddade via detaljplaner eller genom särskilt skydd enligt miljöbalken </w:t>
      </w:r>
      <w:proofErr w:type="gramStart"/>
      <w:r w:rsidRPr="005427A5">
        <w:rPr>
          <w:rFonts w:ascii="Tw Cen MT" w:hAnsi="Tw Cen MT"/>
          <w:szCs w:val="24"/>
        </w:rPr>
        <w:t>t.ex.</w:t>
      </w:r>
      <w:proofErr w:type="gramEnd"/>
      <w:r w:rsidRPr="005427A5">
        <w:rPr>
          <w:rFonts w:ascii="Tw Cen MT" w:hAnsi="Tw Cen MT"/>
          <w:szCs w:val="24"/>
        </w:rPr>
        <w:t xml:space="preserve"> naturreservat, biotopskydd, naturminne och Natura 2000. För dessa träd gäller särskilda regler. </w:t>
      </w:r>
    </w:p>
    <w:p w14:paraId="16C0CD9E" w14:textId="656B44BE" w:rsidR="005427A5" w:rsidRPr="005427A5" w:rsidRDefault="005427A5" w:rsidP="005427A5">
      <w:pPr>
        <w:numPr>
          <w:ilvl w:val="0"/>
          <w:numId w:val="29"/>
        </w:numPr>
        <w:contextualSpacing/>
        <w:rPr>
          <w:rFonts w:ascii="Tw Cen MT" w:eastAsiaTheme="majorEastAsia" w:hAnsi="Tw Cen MT" w:cstheme="majorBidi"/>
          <w:b/>
          <w:bCs/>
          <w:color w:val="000000" w:themeColor="text1"/>
          <w:szCs w:val="24"/>
        </w:rPr>
      </w:pPr>
      <w:r w:rsidRPr="005427A5">
        <w:rPr>
          <w:rFonts w:ascii="Tw Cen MT" w:hAnsi="Tw Cen MT"/>
          <w:szCs w:val="24"/>
        </w:rPr>
        <w:t xml:space="preserve">Naturmark i tätbebyggelse är av ett stort värde både för växt- och djurlivet samt som </w:t>
      </w:r>
      <w:r w:rsidR="00FD2B8E" w:rsidRPr="005427A5">
        <w:rPr>
          <w:rFonts w:ascii="Tw Cen MT" w:hAnsi="Tw Cen MT"/>
          <w:szCs w:val="24"/>
        </w:rPr>
        <w:t>rekreationsområde</w:t>
      </w:r>
      <w:r w:rsidRPr="005427A5">
        <w:rPr>
          <w:rFonts w:ascii="Tw Cen MT" w:hAnsi="Tw Cen MT"/>
          <w:szCs w:val="24"/>
        </w:rPr>
        <w:t xml:space="preserve"> för boende. Naturmarken ska vårdas vilket innebär att olikåldriga bestånd bör finnas och få utvecklas. Detta innebär att ungskott (sly) inte tas bort slentrianmässigt eller att fullvuxna träd alltid ska stå kvar. Helheten ska beaktas. </w:t>
      </w:r>
    </w:p>
    <w:p w14:paraId="7D9CF55F" w14:textId="77777777" w:rsidR="005427A5" w:rsidRPr="005427A5" w:rsidRDefault="005427A5" w:rsidP="005427A5">
      <w:pPr>
        <w:numPr>
          <w:ilvl w:val="0"/>
          <w:numId w:val="29"/>
        </w:numPr>
        <w:contextualSpacing/>
        <w:rPr>
          <w:rFonts w:ascii="Tw Cen MT" w:eastAsiaTheme="majorEastAsia" w:hAnsi="Tw Cen MT" w:cstheme="majorBidi"/>
          <w:b/>
          <w:bCs/>
          <w:color w:val="000000" w:themeColor="text1"/>
          <w:szCs w:val="24"/>
        </w:rPr>
      </w:pPr>
      <w:r w:rsidRPr="005427A5">
        <w:rPr>
          <w:rFonts w:ascii="Tw Cen MT" w:hAnsi="Tw Cen MT"/>
          <w:szCs w:val="24"/>
        </w:rPr>
        <w:t xml:space="preserve">Endast träd som utgör en uppenbar fara för liv och egendom tas ned omgående. En bedömning på plats av trädets status sker alltid av utbildad personal. Vid behov kompletteras den med en djupare undersökning av en trädexpert som kollar på rötskador, stamstabilitet </w:t>
      </w:r>
      <w:proofErr w:type="gramStart"/>
      <w:r w:rsidRPr="005427A5">
        <w:rPr>
          <w:rFonts w:ascii="Tw Cen MT" w:hAnsi="Tw Cen MT"/>
          <w:szCs w:val="24"/>
        </w:rPr>
        <w:t>etc.</w:t>
      </w:r>
      <w:proofErr w:type="gramEnd"/>
      <w:r w:rsidRPr="005427A5">
        <w:rPr>
          <w:rFonts w:ascii="Tw Cen MT" w:hAnsi="Tw Cen MT"/>
          <w:szCs w:val="24"/>
        </w:rPr>
        <w:t xml:space="preserve"> </w:t>
      </w:r>
    </w:p>
    <w:p w14:paraId="097E2897" w14:textId="77777777" w:rsidR="005427A5" w:rsidRPr="005427A5" w:rsidRDefault="005427A5" w:rsidP="005427A5">
      <w:pPr>
        <w:ind w:left="360"/>
        <w:rPr>
          <w:rFonts w:ascii="Tw Cen MT" w:hAnsi="Tw Cen MT"/>
          <w:szCs w:val="24"/>
        </w:rPr>
      </w:pPr>
    </w:p>
    <w:p w14:paraId="445D9649" w14:textId="77777777" w:rsidR="005427A5" w:rsidRPr="00314F20" w:rsidRDefault="005427A5" w:rsidP="005427A5">
      <w:pPr>
        <w:ind w:left="360"/>
        <w:rPr>
          <w:rFonts w:ascii="Tw Cen MT" w:eastAsia="Times New Roman" w:hAnsi="Tw Cen MT"/>
          <w:szCs w:val="24"/>
          <w:lang w:eastAsia="sv-SE"/>
        </w:rPr>
      </w:pPr>
      <w:r w:rsidRPr="003E0320">
        <w:rPr>
          <w:rFonts w:ascii="Tw Cen MT" w:hAnsi="Tw Cen MT"/>
          <w:szCs w:val="24"/>
          <w:u w:val="single"/>
        </w:rPr>
        <w:t>Generellt är kommunen restriktiv med fällning av träd</w:t>
      </w:r>
      <w:r w:rsidRPr="005427A5">
        <w:rPr>
          <w:rFonts w:ascii="Tw Cen MT" w:hAnsi="Tw Cen MT"/>
          <w:szCs w:val="24"/>
        </w:rPr>
        <w:t xml:space="preserve"> och goda skäl måste finnas för en sådan åtgärd. För att en åtgärd ska ske behöver det vara tydligt varför trädet behöver fällas eller beskäras och hur trädet orsakar besvärligheter. Träd som ur allmän synpunkt, natur- eller miljösynpunkt bör stå kvar, tas inte ned.</w:t>
      </w:r>
      <w:r w:rsidRPr="00314F20">
        <w:rPr>
          <w:rFonts w:ascii="Tw Cen MT" w:eastAsia="Times New Roman" w:hAnsi="Tw Cen MT"/>
          <w:szCs w:val="24"/>
          <w:lang w:eastAsia="sv-SE"/>
        </w:rPr>
        <w:t xml:space="preserve"> </w:t>
      </w:r>
    </w:p>
    <w:p w14:paraId="2B18F5E7" w14:textId="77777777" w:rsidR="005427A5" w:rsidRPr="00314F20" w:rsidRDefault="005427A5" w:rsidP="005427A5">
      <w:pPr>
        <w:ind w:left="360"/>
        <w:rPr>
          <w:rFonts w:ascii="Tw Cen MT" w:eastAsia="Times New Roman" w:hAnsi="Tw Cen MT"/>
          <w:szCs w:val="24"/>
          <w:lang w:eastAsia="sv-SE"/>
        </w:rPr>
      </w:pPr>
    </w:p>
    <w:p w14:paraId="655C91A2" w14:textId="271B85B8" w:rsidR="005427A5" w:rsidRPr="005427A5" w:rsidRDefault="005427A5" w:rsidP="005427A5">
      <w:pPr>
        <w:ind w:left="360"/>
        <w:rPr>
          <w:rFonts w:ascii="Tw Cen MT" w:hAnsi="Tw Cen MT"/>
          <w:szCs w:val="24"/>
        </w:rPr>
      </w:pPr>
      <w:r w:rsidRPr="00314F20">
        <w:rPr>
          <w:rFonts w:ascii="Tw Cen MT" w:hAnsi="Tw Cen MT"/>
          <w:szCs w:val="24"/>
        </w:rPr>
        <w:t xml:space="preserve">Vi ser också till säkerheten. Sjuka, skadade eller nedfallna träd som skulle kunna innebära akut risk för person eller egendom anmäls via </w:t>
      </w:r>
      <w:r w:rsidRPr="005427A5">
        <w:rPr>
          <w:rFonts w:ascii="Tw Cen MT" w:hAnsi="Tw Cen MT"/>
          <w:szCs w:val="24"/>
        </w:rPr>
        <w:t>e-tjänsten felanmälan på www.mora</w:t>
      </w:r>
      <w:r w:rsidR="00850F96">
        <w:rPr>
          <w:rFonts w:ascii="Tw Cen MT" w:hAnsi="Tw Cen MT"/>
          <w:szCs w:val="24"/>
        </w:rPr>
        <w:t>kommun</w:t>
      </w:r>
      <w:r w:rsidRPr="005427A5">
        <w:rPr>
          <w:rFonts w:ascii="Tw Cen MT" w:hAnsi="Tw Cen MT"/>
          <w:szCs w:val="24"/>
        </w:rPr>
        <w:t xml:space="preserve">.se eller </w:t>
      </w:r>
      <w:proofErr w:type="spellStart"/>
      <w:r w:rsidRPr="005427A5">
        <w:rPr>
          <w:rFonts w:ascii="Tw Cen MT" w:hAnsi="Tw Cen MT"/>
          <w:szCs w:val="24"/>
        </w:rPr>
        <w:t>appen</w:t>
      </w:r>
      <w:proofErr w:type="spellEnd"/>
      <w:r w:rsidRPr="005427A5">
        <w:rPr>
          <w:rFonts w:ascii="Tw Cen MT" w:hAnsi="Tw Cen MT"/>
          <w:szCs w:val="24"/>
        </w:rPr>
        <w:t xml:space="preserve"> ”Gör Mora bättre”, alternativt till kommunens växel på telefonnummer 0250–26</w:t>
      </w:r>
      <w:r w:rsidRPr="00314F20">
        <w:rPr>
          <w:rFonts w:ascii="Tw Cen MT" w:hAnsi="Tw Cen MT"/>
          <w:szCs w:val="24"/>
        </w:rPr>
        <w:t> </w:t>
      </w:r>
      <w:r w:rsidRPr="005427A5">
        <w:rPr>
          <w:rFonts w:ascii="Tw Cen MT" w:hAnsi="Tw Cen MT"/>
          <w:szCs w:val="24"/>
        </w:rPr>
        <w:t>000</w:t>
      </w:r>
      <w:r w:rsidRPr="00314F20">
        <w:rPr>
          <w:rFonts w:ascii="Tw Cen MT" w:hAnsi="Tw Cen MT"/>
          <w:szCs w:val="24"/>
        </w:rPr>
        <w:t>.</w:t>
      </w:r>
    </w:p>
    <w:p w14:paraId="227E5743" w14:textId="0163977C" w:rsidR="005427A5" w:rsidRPr="00314F20" w:rsidRDefault="005240D5" w:rsidP="00314F20">
      <w:pPr>
        <w:pStyle w:val="Rubrik1"/>
      </w:pPr>
      <w:bookmarkStart w:id="4" w:name="_Toc125036674"/>
      <w:r>
        <w:lastRenderedPageBreak/>
        <w:t>Bra att veta</w:t>
      </w:r>
      <w:r w:rsidR="00580DC6">
        <w:t xml:space="preserve"> gällande trädfällning på p</w:t>
      </w:r>
      <w:r w:rsidR="005F7A3A">
        <w:t xml:space="preserve">rivat </w:t>
      </w:r>
      <w:r w:rsidR="002D14E7">
        <w:t xml:space="preserve">mark </w:t>
      </w:r>
      <w:r w:rsidR="005F7A3A">
        <w:t xml:space="preserve">&amp; </w:t>
      </w:r>
      <w:r w:rsidR="00580DC6">
        <w:t>s</w:t>
      </w:r>
      <w:r w:rsidR="005F7A3A">
        <w:t>trandskyddat område</w:t>
      </w:r>
      <w:bookmarkEnd w:id="4"/>
    </w:p>
    <w:p w14:paraId="2AAA5B7D" w14:textId="2BC03B98" w:rsidR="005427A5" w:rsidRPr="005427A5" w:rsidRDefault="005427A5" w:rsidP="005427A5">
      <w:pPr>
        <w:pStyle w:val="Rubrik2"/>
      </w:pPr>
      <w:bookmarkStart w:id="5" w:name="_Toc117242742"/>
      <w:bookmarkStart w:id="6" w:name="_Toc125036675"/>
      <w:r w:rsidRPr="005427A5">
        <w:t>Fälla träd på privat mark</w:t>
      </w:r>
      <w:bookmarkEnd w:id="5"/>
      <w:bookmarkEnd w:id="6"/>
    </w:p>
    <w:p w14:paraId="4F79E6BB" w14:textId="77777777" w:rsidR="005427A5" w:rsidRPr="005427A5" w:rsidRDefault="005427A5" w:rsidP="005427A5">
      <w:pPr>
        <w:rPr>
          <w:rFonts w:ascii="Tw Cen MT" w:hAnsi="Tw Cen MT"/>
        </w:rPr>
      </w:pPr>
      <w:r w:rsidRPr="005427A5">
        <w:rPr>
          <w:rFonts w:ascii="Tw Cen MT" w:hAnsi="Tw Cen MT"/>
        </w:rPr>
        <w:t>Innan du fäller ett träd är det viktigt att du försäkrar dig om att trädet står på din fastighet så att du inte råkar fälla någon annans träd.</w:t>
      </w:r>
    </w:p>
    <w:p w14:paraId="1295865A" w14:textId="77777777" w:rsidR="005427A5" w:rsidRPr="005427A5" w:rsidRDefault="005427A5" w:rsidP="005427A5">
      <w:pPr>
        <w:rPr>
          <w:rFonts w:ascii="Tw Cen MT" w:hAnsi="Tw Cen MT"/>
        </w:rPr>
      </w:pPr>
    </w:p>
    <w:p w14:paraId="0D4FEC30" w14:textId="5B42E1F0" w:rsidR="005427A5" w:rsidRPr="005427A5" w:rsidRDefault="005427A5" w:rsidP="005427A5">
      <w:pPr>
        <w:rPr>
          <w:rFonts w:ascii="Tw Cen MT" w:hAnsi="Tw Cen MT"/>
        </w:rPr>
      </w:pPr>
      <w:r w:rsidRPr="005427A5">
        <w:rPr>
          <w:rFonts w:ascii="Tw Cen MT" w:hAnsi="Tw Cen MT"/>
        </w:rPr>
        <w:t xml:space="preserve">Träd kan också vara särskilt skyddade i detaljplanen eller områdesbestämmelserna om de är viktiga inslag i den bebyggda miljön. Då behöver du </w:t>
      </w:r>
      <w:proofErr w:type="spellStart"/>
      <w:r w:rsidRPr="005427A5">
        <w:rPr>
          <w:rFonts w:ascii="Tw Cen MT" w:hAnsi="Tw Cen MT"/>
          <w:u w:val="single"/>
        </w:rPr>
        <w:t>marklov</w:t>
      </w:r>
      <w:proofErr w:type="spellEnd"/>
      <w:r w:rsidRPr="005427A5">
        <w:rPr>
          <w:rFonts w:ascii="Tw Cen MT" w:hAnsi="Tw Cen MT"/>
          <w:u w:val="single"/>
        </w:rPr>
        <w:t xml:space="preserve"> </w:t>
      </w:r>
      <w:r w:rsidRPr="005427A5">
        <w:rPr>
          <w:rFonts w:ascii="Tw Cen MT" w:hAnsi="Tw Cen MT"/>
        </w:rPr>
        <w:t xml:space="preserve">för att få ta ner träden. </w:t>
      </w:r>
      <w:r w:rsidR="00BA66AD">
        <w:rPr>
          <w:rFonts w:ascii="Tw Cen MT" w:hAnsi="Tw Cen MT"/>
        </w:rPr>
        <w:t>D</w:t>
      </w:r>
      <w:r w:rsidRPr="005427A5">
        <w:rPr>
          <w:rFonts w:ascii="Tw Cen MT" w:hAnsi="Tw Cen MT"/>
        </w:rPr>
        <w:t>et kan vara enstaka träd, grupper av träd (till exempel en allé) eller träd med höga natur- och kulturhistoriska värden.</w:t>
      </w:r>
    </w:p>
    <w:p w14:paraId="4E249779" w14:textId="77777777" w:rsidR="005427A5" w:rsidRPr="005427A5" w:rsidRDefault="005427A5" w:rsidP="005427A5">
      <w:pPr>
        <w:rPr>
          <w:rFonts w:ascii="Tw Cen MT" w:hAnsi="Tw Cen MT"/>
        </w:rPr>
      </w:pPr>
    </w:p>
    <w:p w14:paraId="6CD3D2F9" w14:textId="77777777" w:rsidR="005427A5" w:rsidRPr="005427A5" w:rsidRDefault="005427A5" w:rsidP="005427A5">
      <w:pPr>
        <w:rPr>
          <w:rFonts w:ascii="Tw Cen MT" w:hAnsi="Tw Cen MT"/>
        </w:rPr>
      </w:pPr>
      <w:r w:rsidRPr="005427A5">
        <w:rPr>
          <w:rFonts w:ascii="Tw Cen MT" w:hAnsi="Tw Cen MT"/>
        </w:rPr>
        <w:t>Kommunen utför inte trädfällning, gallring eller andra åtgärder på privat mark.</w:t>
      </w:r>
    </w:p>
    <w:p w14:paraId="165C47B0" w14:textId="77777777" w:rsidR="005427A5" w:rsidRPr="005427A5" w:rsidRDefault="005427A5" w:rsidP="005427A5">
      <w:pPr>
        <w:pStyle w:val="Rubrik2"/>
      </w:pPr>
      <w:bookmarkStart w:id="7" w:name="_Toc117242743"/>
      <w:bookmarkStart w:id="8" w:name="_Toc125036676"/>
      <w:r w:rsidRPr="005427A5">
        <w:t>Fälla träd inom strandskyddat område</w:t>
      </w:r>
      <w:bookmarkEnd w:id="7"/>
      <w:bookmarkEnd w:id="8"/>
    </w:p>
    <w:p w14:paraId="356E1D18" w14:textId="0BD2C0F2" w:rsidR="00314F20" w:rsidRPr="00B541B0" w:rsidRDefault="005427A5" w:rsidP="005427A5">
      <w:pPr>
        <w:spacing w:line="290" w:lineRule="exact"/>
        <w:rPr>
          <w:rFonts w:ascii="Tw Cen MT" w:hAnsi="Tw Cen MT"/>
          <w:szCs w:val="24"/>
        </w:rPr>
      </w:pPr>
      <w:r w:rsidRPr="00B541B0">
        <w:rPr>
          <w:rFonts w:ascii="Tw Cen MT" w:hAnsi="Tw Cen MT"/>
          <w:szCs w:val="24"/>
        </w:rPr>
        <w:t>Inom strandskyddat område kan du behöva söka strandskyddsdispens för att få fälla träd. Enligt miljöbalken, kapitel 7, är det förbjudet att utföra en åtgärd som att fälla träd om det förändrar livsvillkoren för djur och växter.</w:t>
      </w:r>
    </w:p>
    <w:p w14:paraId="49C8DDA7" w14:textId="77777777" w:rsidR="005427A5" w:rsidRPr="00B541B0" w:rsidRDefault="005427A5" w:rsidP="005F7A3A">
      <w:pPr>
        <w:pStyle w:val="Rubrik1"/>
      </w:pPr>
      <w:bookmarkStart w:id="9" w:name="_Toc117242744"/>
      <w:bookmarkStart w:id="10" w:name="_Toc125036677"/>
      <w:r w:rsidRPr="00B541B0">
        <w:t>Fälla eller beskära träd på kommunens mark</w:t>
      </w:r>
      <w:bookmarkEnd w:id="9"/>
      <w:bookmarkEnd w:id="10"/>
    </w:p>
    <w:p w14:paraId="39EC2FF4" w14:textId="63A64D35" w:rsidR="005427A5" w:rsidRPr="00B541B0" w:rsidRDefault="005427A5" w:rsidP="005427A5">
      <w:pPr>
        <w:spacing w:line="290" w:lineRule="exact"/>
        <w:rPr>
          <w:rFonts w:ascii="Tw Cen MT" w:hAnsi="Tw Cen MT"/>
          <w:szCs w:val="24"/>
        </w:rPr>
      </w:pPr>
      <w:r w:rsidRPr="00B541B0">
        <w:rPr>
          <w:rFonts w:ascii="Tw Cen MT" w:hAnsi="Tw Cen MT"/>
          <w:szCs w:val="24"/>
        </w:rPr>
        <w:t>Det är bara kommunen som får fälla träd på kommunens mark. Om du önskar ta ner ett träd på kommunens mark skall du göra en ansökan. Blanketten ”</w:t>
      </w:r>
      <w:r w:rsidRPr="00C87F7A">
        <w:rPr>
          <w:rFonts w:ascii="Tw Cen MT" w:hAnsi="Tw Cen MT"/>
          <w:i/>
          <w:iCs/>
          <w:szCs w:val="24"/>
        </w:rPr>
        <w:t>Ansökan om fällning eller beskärning av träd</w:t>
      </w:r>
      <w:r w:rsidRPr="00B541B0">
        <w:rPr>
          <w:rFonts w:ascii="Tw Cen MT" w:hAnsi="Tw Cen MT"/>
          <w:szCs w:val="24"/>
        </w:rPr>
        <w:t xml:space="preserve">” hittar </w:t>
      </w:r>
      <w:r w:rsidR="00286E0B">
        <w:rPr>
          <w:rFonts w:ascii="Tw Cen MT" w:hAnsi="Tw Cen MT"/>
          <w:szCs w:val="24"/>
        </w:rPr>
        <w:t>du</w:t>
      </w:r>
      <w:r w:rsidRPr="00B541B0">
        <w:rPr>
          <w:rFonts w:ascii="Tw Cen MT" w:hAnsi="Tw Cen MT"/>
          <w:szCs w:val="24"/>
        </w:rPr>
        <w:t xml:space="preserve"> på kommunens hemsida </w:t>
      </w:r>
      <w:hyperlink r:id="rId11" w:history="1">
        <w:r w:rsidR="00A057AD" w:rsidRPr="00D165F6">
          <w:rPr>
            <w:rStyle w:val="Hyperlnk"/>
            <w:rFonts w:ascii="Tw Cen MT" w:hAnsi="Tw Cen MT"/>
            <w:szCs w:val="24"/>
          </w:rPr>
          <w:t>www.morakommun.se</w:t>
        </w:r>
      </w:hyperlink>
    </w:p>
    <w:p w14:paraId="34F866C7" w14:textId="77777777" w:rsidR="005427A5" w:rsidRPr="00B541B0" w:rsidRDefault="005427A5" w:rsidP="005427A5">
      <w:pPr>
        <w:spacing w:line="290" w:lineRule="exact"/>
        <w:rPr>
          <w:rFonts w:ascii="Tw Cen MT" w:hAnsi="Tw Cen MT"/>
          <w:szCs w:val="24"/>
        </w:rPr>
      </w:pPr>
    </w:p>
    <w:p w14:paraId="388BB08B" w14:textId="3A10368A" w:rsidR="005427A5" w:rsidRPr="00B541B0" w:rsidRDefault="005427A5" w:rsidP="005427A5">
      <w:pPr>
        <w:spacing w:line="290" w:lineRule="exact"/>
        <w:rPr>
          <w:rFonts w:ascii="Tw Cen MT" w:hAnsi="Tw Cen MT"/>
          <w:szCs w:val="24"/>
        </w:rPr>
      </w:pPr>
      <w:r w:rsidRPr="00B541B0">
        <w:rPr>
          <w:rFonts w:ascii="Tw Cen MT" w:hAnsi="Tw Cen MT"/>
          <w:szCs w:val="24"/>
        </w:rPr>
        <w:t xml:space="preserve">I ansökan ska du ange kontaktuppgifter, kartposition och anledning, dina grannar skall också godkänna ditt önskemål för att din ansökan skall vara giltig. När vi har fått in din ansökan så kontrollerar vi att din ansökan är komplett, därefter börjar </w:t>
      </w:r>
      <w:r w:rsidR="005F7A3A">
        <w:rPr>
          <w:rFonts w:ascii="Tw Cen MT" w:hAnsi="Tw Cen MT"/>
          <w:szCs w:val="24"/>
        </w:rPr>
        <w:t xml:space="preserve">vi </w:t>
      </w:r>
      <w:r w:rsidRPr="00B541B0">
        <w:rPr>
          <w:rFonts w:ascii="Tw Cen MT" w:hAnsi="Tw Cen MT"/>
          <w:szCs w:val="24"/>
        </w:rPr>
        <w:t>vår handläggning av ditt ärende. Handläggningstiden kan variera över året beroende på arbetsbelastningen och antalet ansökningar.</w:t>
      </w:r>
    </w:p>
    <w:p w14:paraId="4A1DD990" w14:textId="54EB8083" w:rsidR="005427A5" w:rsidRPr="00B541B0" w:rsidRDefault="005427A5" w:rsidP="00314F20">
      <w:pPr>
        <w:pStyle w:val="Rubrik2"/>
        <w:rPr>
          <w:sz w:val="24"/>
          <w:szCs w:val="24"/>
        </w:rPr>
      </w:pPr>
      <w:bookmarkStart w:id="11" w:name="_Toc125036678"/>
      <w:r w:rsidRPr="005427A5">
        <w:t>FAQ</w:t>
      </w:r>
      <w:r w:rsidR="00314F20">
        <w:t xml:space="preserve"> – Vanliga frågor</w:t>
      </w:r>
      <w:r w:rsidR="005F7A3A">
        <w:t xml:space="preserve"> &amp; svar om trädfällning</w:t>
      </w:r>
      <w:bookmarkEnd w:id="11"/>
    </w:p>
    <w:p w14:paraId="7630544F" w14:textId="77777777" w:rsidR="005427A5" w:rsidRPr="00B541B0" w:rsidRDefault="005427A5" w:rsidP="00314F20">
      <w:pPr>
        <w:pStyle w:val="Rubrik3"/>
      </w:pPr>
      <w:bookmarkStart w:id="12" w:name="_Toc117242746"/>
      <w:bookmarkStart w:id="13" w:name="_Toc125036679"/>
      <w:r w:rsidRPr="00B541B0">
        <w:t>Träd nära tomtgräns</w:t>
      </w:r>
      <w:bookmarkEnd w:id="12"/>
      <w:bookmarkEnd w:id="13"/>
    </w:p>
    <w:p w14:paraId="371F433A" w14:textId="77777777" w:rsidR="005427A5" w:rsidRPr="00B541B0" w:rsidRDefault="005427A5" w:rsidP="005427A5">
      <w:pPr>
        <w:spacing w:line="290" w:lineRule="exact"/>
        <w:rPr>
          <w:rFonts w:ascii="Tw Cen MT" w:eastAsia="Times New Roman" w:hAnsi="Tw Cen MT"/>
          <w:b/>
          <w:bCs/>
          <w:i/>
          <w:iCs/>
          <w:szCs w:val="24"/>
        </w:rPr>
      </w:pPr>
      <w:r w:rsidRPr="00B541B0">
        <w:rPr>
          <w:rFonts w:ascii="Tw Cen MT" w:eastAsia="Times New Roman" w:hAnsi="Tw Cen MT"/>
          <w:b/>
          <w:bCs/>
          <w:i/>
          <w:iCs/>
          <w:szCs w:val="24"/>
        </w:rPr>
        <w:t>Det står ett träd intill vår tomtgräns som inte ser friskt ut. Kan Ni komma och ta bort det?</w:t>
      </w:r>
    </w:p>
    <w:p w14:paraId="4562CA88" w14:textId="77777777" w:rsidR="005427A5" w:rsidRPr="00B541B0" w:rsidRDefault="005427A5" w:rsidP="005427A5">
      <w:pPr>
        <w:spacing w:line="290" w:lineRule="exact"/>
        <w:rPr>
          <w:rFonts w:ascii="Tw Cen MT" w:eastAsia="Times New Roman" w:hAnsi="Tw Cen MT"/>
          <w:szCs w:val="24"/>
        </w:rPr>
      </w:pPr>
      <w:r w:rsidRPr="00B541B0">
        <w:rPr>
          <w:rFonts w:ascii="Tw Cen MT" w:eastAsia="Times New Roman" w:hAnsi="Tw Cen MT"/>
          <w:szCs w:val="24"/>
        </w:rPr>
        <w:t>Träd som vi bedömer utgöra en risk för människor samt egendom försöker vi ta bort så fort som möjligt.</w:t>
      </w:r>
    </w:p>
    <w:p w14:paraId="7A00A1AA" w14:textId="77777777" w:rsidR="005427A5" w:rsidRPr="00B541B0" w:rsidRDefault="005427A5" w:rsidP="005427A5">
      <w:pPr>
        <w:spacing w:line="290" w:lineRule="exact"/>
        <w:rPr>
          <w:rFonts w:ascii="Tw Cen MT" w:eastAsia="Times New Roman" w:hAnsi="Tw Cen MT"/>
          <w:b/>
          <w:bCs/>
          <w:i/>
          <w:iCs/>
          <w:szCs w:val="24"/>
        </w:rPr>
      </w:pPr>
      <w:r w:rsidRPr="00B541B0">
        <w:rPr>
          <w:rFonts w:ascii="Tw Cen MT" w:eastAsia="Times New Roman" w:hAnsi="Tw Cen MT"/>
          <w:b/>
          <w:bCs/>
          <w:i/>
          <w:iCs/>
          <w:szCs w:val="24"/>
        </w:rPr>
        <w:t>Det hänger grenar in på vår tomt från ett träd som står på kommunens mark. Kan jag kapa av grenarna?</w:t>
      </w:r>
    </w:p>
    <w:p w14:paraId="0546E3EF" w14:textId="77777777" w:rsidR="005427A5" w:rsidRPr="00B541B0" w:rsidRDefault="005427A5" w:rsidP="005427A5">
      <w:pPr>
        <w:spacing w:line="290" w:lineRule="exact"/>
        <w:rPr>
          <w:rFonts w:ascii="Tw Cen MT" w:eastAsia="Times New Roman" w:hAnsi="Tw Cen MT"/>
          <w:szCs w:val="24"/>
        </w:rPr>
      </w:pPr>
      <w:r w:rsidRPr="00B541B0">
        <w:rPr>
          <w:rFonts w:ascii="Tw Cen MT" w:eastAsia="Times New Roman" w:hAnsi="Tw Cen MT"/>
          <w:szCs w:val="24"/>
        </w:rPr>
        <w:t>Nej! Kontakta oss via kundtjänst eller via felanmälan, så gör vi en bedömning av ditt ärende.</w:t>
      </w:r>
    </w:p>
    <w:p w14:paraId="0BA2EDF7" w14:textId="77777777" w:rsidR="005427A5" w:rsidRPr="00B541B0" w:rsidRDefault="005427A5" w:rsidP="005427A5">
      <w:pPr>
        <w:spacing w:line="290" w:lineRule="exact"/>
        <w:rPr>
          <w:rFonts w:ascii="Tw Cen MT" w:eastAsia="Times New Roman" w:hAnsi="Tw Cen MT"/>
          <w:b/>
          <w:bCs/>
          <w:i/>
          <w:iCs/>
          <w:szCs w:val="24"/>
        </w:rPr>
      </w:pPr>
      <w:r w:rsidRPr="00B541B0">
        <w:rPr>
          <w:rFonts w:ascii="Tw Cen MT" w:eastAsia="Times New Roman" w:hAnsi="Tw Cen MT"/>
          <w:b/>
          <w:bCs/>
          <w:i/>
          <w:iCs/>
          <w:szCs w:val="24"/>
        </w:rPr>
        <w:t>Det växer grova rötter in på vår gräsmatta från ett träd som står på kommunal mark utanför vår tomt. Kan ni komma och ta bort trädet?</w:t>
      </w:r>
    </w:p>
    <w:p w14:paraId="048FE1AB" w14:textId="77777777" w:rsidR="005427A5" w:rsidRPr="00B541B0" w:rsidRDefault="005427A5" w:rsidP="005427A5">
      <w:pPr>
        <w:spacing w:line="290" w:lineRule="exact"/>
        <w:rPr>
          <w:rFonts w:ascii="Tw Cen MT" w:eastAsia="Times New Roman" w:hAnsi="Tw Cen MT"/>
          <w:szCs w:val="24"/>
        </w:rPr>
      </w:pPr>
      <w:r w:rsidRPr="00B541B0">
        <w:rPr>
          <w:rFonts w:ascii="Tw Cen MT" w:eastAsia="Times New Roman" w:hAnsi="Tw Cen MT"/>
          <w:szCs w:val="24"/>
        </w:rPr>
        <w:t>Kontakta oss via kundtjänst eller via felanmälan, så gör vi en bedömning av ditt ärende.</w:t>
      </w:r>
    </w:p>
    <w:p w14:paraId="1ED114CC" w14:textId="76F1F727" w:rsidR="005427A5" w:rsidRPr="00B541B0" w:rsidRDefault="005427A5" w:rsidP="005427A5">
      <w:pPr>
        <w:spacing w:line="290" w:lineRule="exact"/>
        <w:rPr>
          <w:rFonts w:ascii="Tw Cen MT" w:eastAsia="Times New Roman" w:hAnsi="Tw Cen MT"/>
          <w:b/>
          <w:bCs/>
          <w:i/>
          <w:iCs/>
          <w:szCs w:val="24"/>
        </w:rPr>
      </w:pPr>
      <w:r w:rsidRPr="00B541B0">
        <w:rPr>
          <w:rFonts w:ascii="Tw Cen MT" w:eastAsia="Times New Roman" w:hAnsi="Tw Cen MT"/>
          <w:b/>
          <w:bCs/>
          <w:i/>
          <w:iCs/>
          <w:szCs w:val="24"/>
        </w:rPr>
        <w:t xml:space="preserve">Jag vet inte om ett träd vid </w:t>
      </w:r>
      <w:r w:rsidR="00295B51">
        <w:rPr>
          <w:rFonts w:ascii="Tw Cen MT" w:eastAsia="Times New Roman" w:hAnsi="Tw Cen MT"/>
          <w:b/>
          <w:bCs/>
          <w:i/>
          <w:iCs/>
          <w:szCs w:val="24"/>
        </w:rPr>
        <w:t>tomt</w:t>
      </w:r>
      <w:r w:rsidRPr="00B541B0">
        <w:rPr>
          <w:rFonts w:ascii="Tw Cen MT" w:eastAsia="Times New Roman" w:hAnsi="Tw Cen MT"/>
          <w:b/>
          <w:bCs/>
          <w:i/>
          <w:iCs/>
          <w:szCs w:val="24"/>
        </w:rPr>
        <w:t xml:space="preserve">gränsen </w:t>
      </w:r>
      <w:r w:rsidR="007429A6">
        <w:rPr>
          <w:rFonts w:ascii="Tw Cen MT" w:eastAsia="Times New Roman" w:hAnsi="Tw Cen MT"/>
          <w:b/>
          <w:bCs/>
          <w:i/>
          <w:iCs/>
          <w:szCs w:val="24"/>
        </w:rPr>
        <w:t>är mitt</w:t>
      </w:r>
      <w:r w:rsidRPr="00B541B0">
        <w:rPr>
          <w:rFonts w:ascii="Tw Cen MT" w:eastAsia="Times New Roman" w:hAnsi="Tw Cen MT"/>
          <w:b/>
          <w:bCs/>
          <w:i/>
          <w:iCs/>
          <w:szCs w:val="24"/>
        </w:rPr>
        <w:t>, hur vet jag vem</w:t>
      </w:r>
      <w:r w:rsidR="007429A6">
        <w:rPr>
          <w:rFonts w:ascii="Tw Cen MT" w:eastAsia="Times New Roman" w:hAnsi="Tw Cen MT"/>
          <w:b/>
          <w:bCs/>
          <w:i/>
          <w:iCs/>
          <w:szCs w:val="24"/>
        </w:rPr>
        <w:t>s</w:t>
      </w:r>
      <w:r w:rsidRPr="00B541B0">
        <w:rPr>
          <w:rFonts w:ascii="Tw Cen MT" w:eastAsia="Times New Roman" w:hAnsi="Tw Cen MT"/>
          <w:b/>
          <w:bCs/>
          <w:i/>
          <w:iCs/>
          <w:szCs w:val="24"/>
        </w:rPr>
        <w:t xml:space="preserve"> trädet är?</w:t>
      </w:r>
    </w:p>
    <w:p w14:paraId="5FC9B3E1" w14:textId="420A76B5" w:rsidR="005427A5" w:rsidRPr="00B541B0" w:rsidRDefault="005427A5" w:rsidP="005427A5">
      <w:pPr>
        <w:spacing w:line="290" w:lineRule="exact"/>
        <w:rPr>
          <w:rFonts w:ascii="Tw Cen MT" w:eastAsia="Times New Roman" w:hAnsi="Tw Cen MT"/>
          <w:szCs w:val="24"/>
        </w:rPr>
      </w:pPr>
      <w:r w:rsidRPr="00B541B0">
        <w:rPr>
          <w:rFonts w:ascii="Tw Cen MT" w:eastAsia="Times New Roman" w:hAnsi="Tw Cen MT"/>
          <w:szCs w:val="24"/>
        </w:rPr>
        <w:t>Önskar du veta om trädet står på din mark eller grannfastighetens mark vänligen vänd dig till Mora kommuns kartenhet eller Lantmäteriet för att ta reda på detta.</w:t>
      </w:r>
    </w:p>
    <w:p w14:paraId="5806A1F1" w14:textId="77777777" w:rsidR="005427A5" w:rsidRPr="00B541B0" w:rsidRDefault="005427A5" w:rsidP="00314F20">
      <w:pPr>
        <w:pStyle w:val="Rubrik3"/>
      </w:pPr>
      <w:bookmarkStart w:id="14" w:name="_Toc117242747"/>
      <w:bookmarkStart w:id="15" w:name="_Toc125036680"/>
      <w:r w:rsidRPr="00B541B0">
        <w:t>Nedskräpning – barr och löv</w:t>
      </w:r>
      <w:bookmarkEnd w:id="14"/>
      <w:bookmarkEnd w:id="15"/>
    </w:p>
    <w:p w14:paraId="117F8746" w14:textId="77777777" w:rsidR="005427A5" w:rsidRPr="00B541B0" w:rsidRDefault="005427A5" w:rsidP="005427A5">
      <w:pPr>
        <w:spacing w:line="290" w:lineRule="exact"/>
        <w:rPr>
          <w:rFonts w:ascii="Tw Cen MT" w:eastAsia="Times New Roman" w:hAnsi="Tw Cen MT"/>
          <w:b/>
          <w:bCs/>
          <w:i/>
          <w:iCs/>
          <w:szCs w:val="24"/>
        </w:rPr>
      </w:pPr>
      <w:r w:rsidRPr="00B541B0">
        <w:rPr>
          <w:rFonts w:ascii="Tw Cen MT" w:eastAsia="Times New Roman" w:hAnsi="Tw Cen MT"/>
          <w:b/>
          <w:bCs/>
          <w:i/>
          <w:iCs/>
          <w:szCs w:val="24"/>
        </w:rPr>
        <w:t>Våra hängrännor är fulla med löv som kommer från kommunens träd, kan ni ta bort dom?</w:t>
      </w:r>
    </w:p>
    <w:p w14:paraId="03C0FFD7" w14:textId="2B98306A" w:rsidR="005427A5" w:rsidRPr="00B541B0" w:rsidRDefault="005427A5" w:rsidP="00314F20">
      <w:pPr>
        <w:rPr>
          <w:rFonts w:ascii="Tw Cen MT" w:hAnsi="Tw Cen MT"/>
        </w:rPr>
      </w:pPr>
      <w:r w:rsidRPr="00B541B0">
        <w:rPr>
          <w:rFonts w:ascii="Tw Cen MT" w:eastAsia="Times New Roman" w:hAnsi="Tw Cen MT"/>
          <w:szCs w:val="24"/>
        </w:rPr>
        <w:lastRenderedPageBreak/>
        <w:t>Nej! Vi tar inte ned träd på grund av löv eller kvistar i hängrännor eller på gräsmatta.</w:t>
      </w:r>
    </w:p>
    <w:p w14:paraId="1E2394A7" w14:textId="77777777" w:rsidR="005427A5" w:rsidRPr="00B541B0" w:rsidRDefault="005427A5" w:rsidP="00314F20">
      <w:pPr>
        <w:pStyle w:val="Rubrik3"/>
      </w:pPr>
      <w:bookmarkStart w:id="16" w:name="_Toc117242748"/>
      <w:bookmarkStart w:id="17" w:name="_Toc125036681"/>
      <w:r w:rsidRPr="00B541B0">
        <w:t>Parabolantenn</w:t>
      </w:r>
      <w:bookmarkEnd w:id="16"/>
      <w:bookmarkEnd w:id="17"/>
    </w:p>
    <w:p w14:paraId="560A9153" w14:textId="77777777" w:rsidR="005427A5" w:rsidRPr="00B541B0" w:rsidRDefault="005427A5" w:rsidP="005427A5">
      <w:pPr>
        <w:spacing w:line="290" w:lineRule="exact"/>
        <w:rPr>
          <w:rFonts w:ascii="Tw Cen MT" w:hAnsi="Tw Cen MT"/>
          <w:b/>
          <w:bCs/>
          <w:i/>
          <w:iCs/>
          <w:szCs w:val="24"/>
        </w:rPr>
      </w:pPr>
      <w:r w:rsidRPr="00B541B0">
        <w:rPr>
          <w:rFonts w:ascii="Tw Cen MT" w:hAnsi="Tw Cen MT"/>
          <w:b/>
          <w:bCs/>
          <w:i/>
          <w:iCs/>
          <w:szCs w:val="24"/>
        </w:rPr>
        <w:t>Två stora träd skymmer vår parabolantenn och vi får inte in några kanaler. Vad ska vi göra?</w:t>
      </w:r>
    </w:p>
    <w:p w14:paraId="4037CCEF" w14:textId="7217E42D" w:rsidR="005427A5" w:rsidRPr="0021778D" w:rsidRDefault="005427A5" w:rsidP="0021778D">
      <w:pPr>
        <w:spacing w:line="290" w:lineRule="exact"/>
        <w:rPr>
          <w:rFonts w:ascii="Tw Cen MT" w:hAnsi="Tw Cen MT"/>
          <w:szCs w:val="24"/>
        </w:rPr>
      </w:pPr>
      <w:r w:rsidRPr="00B541B0">
        <w:rPr>
          <w:rFonts w:ascii="Tw Cen MT" w:hAnsi="Tw Cen MT"/>
          <w:szCs w:val="24"/>
        </w:rPr>
        <w:t>Tyvärr kan vi inte hjälpa er med det problemet. Ni får lösa det på annat vis eftersom vi inte tar bort träd enbart av den anledningen.</w:t>
      </w:r>
      <w:bookmarkStart w:id="18" w:name="_Toc117242749"/>
    </w:p>
    <w:p w14:paraId="37BDCE4F" w14:textId="77777777" w:rsidR="005427A5" w:rsidRPr="00B541B0" w:rsidRDefault="005427A5" w:rsidP="00314F20">
      <w:pPr>
        <w:pStyle w:val="Rubrik3"/>
      </w:pPr>
      <w:bookmarkStart w:id="19" w:name="_Toc125036682"/>
      <w:r w:rsidRPr="00B541B0">
        <w:t>Skugga</w:t>
      </w:r>
      <w:bookmarkEnd w:id="18"/>
      <w:bookmarkEnd w:id="19"/>
    </w:p>
    <w:p w14:paraId="07A06C3E" w14:textId="77777777" w:rsidR="005427A5" w:rsidRPr="00B541B0" w:rsidRDefault="005427A5" w:rsidP="005427A5">
      <w:pPr>
        <w:spacing w:line="290" w:lineRule="exact"/>
        <w:rPr>
          <w:rFonts w:ascii="Tw Cen MT" w:hAnsi="Tw Cen MT"/>
          <w:b/>
          <w:bCs/>
          <w:i/>
          <w:iCs/>
          <w:szCs w:val="24"/>
        </w:rPr>
      </w:pPr>
      <w:r w:rsidRPr="00B541B0">
        <w:rPr>
          <w:rFonts w:ascii="Tw Cen MT" w:hAnsi="Tw Cen MT"/>
          <w:b/>
          <w:bCs/>
          <w:i/>
          <w:iCs/>
          <w:szCs w:val="24"/>
        </w:rPr>
        <w:t>Det står en stor tall som skuggar vår tomt. Kan ni ta bort trädet?</w:t>
      </w:r>
    </w:p>
    <w:p w14:paraId="7C178633" w14:textId="3A949D94" w:rsidR="00314F20" w:rsidRPr="00314F20" w:rsidRDefault="005427A5" w:rsidP="00314F20">
      <w:pPr>
        <w:rPr>
          <w:rFonts w:ascii="Tw Cen MT" w:hAnsi="Tw Cen MT"/>
        </w:rPr>
      </w:pPr>
      <w:r w:rsidRPr="00B541B0">
        <w:rPr>
          <w:rFonts w:ascii="Tw Cen MT" w:hAnsi="Tw Cen MT"/>
          <w:szCs w:val="24"/>
        </w:rPr>
        <w:t>Nej – vi tar inte ned träd endast för att det skymmer solen, men om hela området är i behov av utglesning kan eventuella framtida åtgärder leda till större ljusinsläpp och mer sol.</w:t>
      </w:r>
      <w:bookmarkStart w:id="20" w:name="_Toc117242750"/>
    </w:p>
    <w:p w14:paraId="3B87B520" w14:textId="625899F7" w:rsidR="005427A5" w:rsidRPr="00B541B0" w:rsidRDefault="005427A5" w:rsidP="00314F20">
      <w:pPr>
        <w:pStyle w:val="Rubrik3"/>
      </w:pPr>
      <w:bookmarkStart w:id="21" w:name="_Toc125036683"/>
      <w:r w:rsidRPr="00B541B0">
        <w:t>Solceller/ solpaneler</w:t>
      </w:r>
      <w:bookmarkEnd w:id="20"/>
      <w:bookmarkEnd w:id="21"/>
    </w:p>
    <w:p w14:paraId="603C60D8" w14:textId="77777777" w:rsidR="005427A5" w:rsidRPr="00B541B0" w:rsidRDefault="005427A5" w:rsidP="005427A5">
      <w:pPr>
        <w:spacing w:line="290" w:lineRule="exact"/>
        <w:rPr>
          <w:rFonts w:ascii="Tw Cen MT" w:hAnsi="Tw Cen MT"/>
          <w:b/>
          <w:bCs/>
          <w:i/>
          <w:iCs/>
          <w:szCs w:val="24"/>
        </w:rPr>
      </w:pPr>
      <w:r w:rsidRPr="00B541B0">
        <w:rPr>
          <w:rFonts w:ascii="Tw Cen MT" w:hAnsi="Tw Cen MT"/>
          <w:b/>
          <w:bCs/>
          <w:i/>
          <w:iCs/>
          <w:szCs w:val="24"/>
        </w:rPr>
        <w:t>Hantering av träd som skuggar solceller/solpaneler?</w:t>
      </w:r>
    </w:p>
    <w:p w14:paraId="478E24E5" w14:textId="77777777" w:rsidR="00A057AD" w:rsidRDefault="005427A5" w:rsidP="005427A5">
      <w:pPr>
        <w:spacing w:line="290" w:lineRule="exact"/>
        <w:rPr>
          <w:rFonts w:ascii="Tw Cen MT" w:hAnsi="Tw Cen MT"/>
        </w:rPr>
      </w:pPr>
      <w:r w:rsidRPr="00B541B0">
        <w:rPr>
          <w:rFonts w:ascii="Tw Cen MT" w:hAnsi="Tw Cen MT"/>
          <w:szCs w:val="24"/>
        </w:rPr>
        <w:t xml:space="preserve">Ta kontakt med kommunen eller annan intilliggande markägare, innan ni beställer en solcellsanläggning. Om det finns träd på kommunal mark som eventuellt kommer att skugga solcellsanläggningen, kan </w:t>
      </w:r>
      <w:r w:rsidRPr="005427A5">
        <w:rPr>
          <w:rFonts w:ascii="Tw Cen MT" w:hAnsi="Tw Cen MT"/>
        </w:rPr>
        <w:t>du göra en ansökan om fällning av dessa träd. Ansökan gör du via blanketten ”</w:t>
      </w:r>
      <w:r w:rsidRPr="005427A5">
        <w:rPr>
          <w:rFonts w:ascii="Tw Cen MT" w:hAnsi="Tw Cen MT"/>
          <w:i/>
          <w:iCs/>
        </w:rPr>
        <w:t>Ansökan om fällning eller beskärning av träd</w:t>
      </w:r>
      <w:r w:rsidRPr="005427A5">
        <w:rPr>
          <w:rFonts w:ascii="Tw Cen MT" w:hAnsi="Tw Cen MT"/>
        </w:rPr>
        <w:t xml:space="preserve">”. Blanketten hittar du på </w:t>
      </w:r>
      <w:hyperlink r:id="rId12" w:history="1">
        <w:r w:rsidR="00A057AD" w:rsidRPr="00D165F6">
          <w:rPr>
            <w:rStyle w:val="Hyperlnk"/>
            <w:rFonts w:ascii="Tw Cen MT" w:hAnsi="Tw Cen MT"/>
          </w:rPr>
          <w:t>www.morakommun.se</w:t>
        </w:r>
      </w:hyperlink>
      <w:r w:rsidRPr="005427A5">
        <w:rPr>
          <w:rFonts w:ascii="Tw Cen MT" w:hAnsi="Tw Cen MT"/>
        </w:rPr>
        <w:t xml:space="preserve"> </w:t>
      </w:r>
      <w:r w:rsidR="00314F20">
        <w:rPr>
          <w:rFonts w:ascii="Tw Cen MT" w:hAnsi="Tw Cen MT"/>
        </w:rPr>
        <w:t>.</w:t>
      </w:r>
    </w:p>
    <w:p w14:paraId="075C1E9B" w14:textId="332A4181" w:rsidR="005427A5" w:rsidRPr="00B541B0" w:rsidRDefault="005427A5" w:rsidP="005427A5">
      <w:pPr>
        <w:spacing w:line="290" w:lineRule="exact"/>
        <w:rPr>
          <w:rFonts w:ascii="Tw Cen MT" w:hAnsi="Tw Cen MT"/>
          <w:szCs w:val="24"/>
        </w:rPr>
      </w:pPr>
      <w:proofErr w:type="gramStart"/>
      <w:r w:rsidRPr="00B541B0">
        <w:rPr>
          <w:rFonts w:ascii="Tw Cen MT" w:hAnsi="Tw Cen MT"/>
          <w:szCs w:val="24"/>
          <w:u w:val="single"/>
        </w:rPr>
        <w:t>Överlag</w:t>
      </w:r>
      <w:proofErr w:type="gramEnd"/>
      <w:r w:rsidRPr="00B541B0">
        <w:rPr>
          <w:rFonts w:ascii="Tw Cen MT" w:hAnsi="Tw Cen MT"/>
          <w:szCs w:val="24"/>
          <w:u w:val="single"/>
        </w:rPr>
        <w:t xml:space="preserve"> är kommunen restriktiv med att fälla friska träd</w:t>
      </w:r>
      <w:r w:rsidRPr="00B541B0">
        <w:rPr>
          <w:rFonts w:ascii="Tw Cen MT" w:hAnsi="Tw Cen MT"/>
          <w:szCs w:val="24"/>
        </w:rPr>
        <w:t>.</w:t>
      </w:r>
    </w:p>
    <w:p w14:paraId="740ED581" w14:textId="77777777" w:rsidR="005427A5" w:rsidRPr="00B541B0" w:rsidRDefault="005427A5" w:rsidP="005427A5">
      <w:pPr>
        <w:spacing w:line="290" w:lineRule="exact"/>
        <w:rPr>
          <w:rFonts w:ascii="Tw Cen MT" w:hAnsi="Tw Cen MT"/>
          <w:szCs w:val="24"/>
        </w:rPr>
      </w:pPr>
    </w:p>
    <w:p w14:paraId="7821B4B7" w14:textId="77777777" w:rsidR="005427A5" w:rsidRPr="00B541B0" w:rsidRDefault="005427A5" w:rsidP="005427A5">
      <w:pPr>
        <w:numPr>
          <w:ilvl w:val="0"/>
          <w:numId w:val="30"/>
        </w:numPr>
        <w:spacing w:line="290" w:lineRule="exact"/>
        <w:rPr>
          <w:rFonts w:ascii="Tw Cen MT" w:hAnsi="Tw Cen MT"/>
          <w:szCs w:val="24"/>
        </w:rPr>
      </w:pPr>
      <w:r w:rsidRPr="00B541B0">
        <w:rPr>
          <w:rFonts w:ascii="Tw Cen MT" w:hAnsi="Tw Cen MT"/>
          <w:szCs w:val="24"/>
        </w:rPr>
        <w:t>Kommunen tar inte i alla lägen bort träd för att dom skuggar eller kommer att skugga solceller.</w:t>
      </w:r>
    </w:p>
    <w:p w14:paraId="401EBE40" w14:textId="77777777" w:rsidR="005427A5" w:rsidRPr="00B541B0" w:rsidRDefault="005427A5" w:rsidP="005427A5">
      <w:pPr>
        <w:numPr>
          <w:ilvl w:val="0"/>
          <w:numId w:val="31"/>
        </w:numPr>
        <w:spacing w:line="290" w:lineRule="exact"/>
        <w:rPr>
          <w:rFonts w:ascii="Tw Cen MT" w:hAnsi="Tw Cen MT"/>
          <w:szCs w:val="24"/>
        </w:rPr>
      </w:pPr>
      <w:r w:rsidRPr="00B541B0">
        <w:rPr>
          <w:rFonts w:ascii="Tw Cen MT" w:hAnsi="Tw Cen MT"/>
          <w:szCs w:val="24"/>
        </w:rPr>
        <w:t>Kommunen kan medge fällning av enstaka träd i skog som skuggar anläggningen under dagen.</w:t>
      </w:r>
    </w:p>
    <w:p w14:paraId="76757B22" w14:textId="77777777" w:rsidR="005427A5" w:rsidRPr="00B541B0" w:rsidRDefault="005427A5" w:rsidP="005427A5">
      <w:pPr>
        <w:numPr>
          <w:ilvl w:val="0"/>
          <w:numId w:val="31"/>
        </w:numPr>
        <w:spacing w:line="290" w:lineRule="exact"/>
        <w:rPr>
          <w:rFonts w:ascii="Tw Cen MT" w:hAnsi="Tw Cen MT"/>
          <w:szCs w:val="24"/>
        </w:rPr>
      </w:pPr>
      <w:r w:rsidRPr="00B541B0">
        <w:rPr>
          <w:rFonts w:ascii="Tw Cen MT" w:hAnsi="Tw Cen MT"/>
          <w:szCs w:val="24"/>
        </w:rPr>
        <w:t>För att hänsyn ska tas till en solcellsanläggning, ska den minst vara av storleken 4 kW 3-fas och inkopplad på elnätet.</w:t>
      </w:r>
    </w:p>
    <w:p w14:paraId="1401B80C" w14:textId="77777777" w:rsidR="005427A5" w:rsidRPr="00B541B0" w:rsidRDefault="005427A5" w:rsidP="005427A5">
      <w:pPr>
        <w:numPr>
          <w:ilvl w:val="0"/>
          <w:numId w:val="31"/>
        </w:numPr>
        <w:spacing w:line="290" w:lineRule="exact"/>
        <w:rPr>
          <w:rFonts w:ascii="Tw Cen MT" w:hAnsi="Tw Cen MT"/>
          <w:szCs w:val="24"/>
        </w:rPr>
      </w:pPr>
      <w:r w:rsidRPr="00B541B0">
        <w:rPr>
          <w:rFonts w:ascii="Tw Cen MT" w:hAnsi="Tw Cen MT"/>
          <w:szCs w:val="24"/>
        </w:rPr>
        <w:t>Anläggningen ska vara driftklar och driftsatt, innan kommunen fäller något träd.</w:t>
      </w:r>
    </w:p>
    <w:p w14:paraId="599071FF" w14:textId="50EBD49F" w:rsidR="005427A5" w:rsidRPr="00E152E1" w:rsidRDefault="006A6759" w:rsidP="00E152E1">
      <w:pPr>
        <w:numPr>
          <w:ilvl w:val="0"/>
          <w:numId w:val="31"/>
        </w:numPr>
        <w:spacing w:line="290" w:lineRule="exact"/>
        <w:rPr>
          <w:rFonts w:ascii="Tw Cen MT" w:hAnsi="Tw Cen MT"/>
          <w:szCs w:val="24"/>
        </w:rPr>
      </w:pPr>
      <w:r w:rsidRPr="006A6759">
        <w:rPr>
          <w:rFonts w:ascii="Tw Cen MT" w:hAnsi="Tw Cen MT"/>
          <w:szCs w:val="24"/>
        </w:rPr>
        <w:t>Om kommunen godkänner fällning av träd kan det förekomma att kostnader för fällning hamnar på den som ansökt. I dessa fall görs alltid en särskild överenskommelse mellan kommunen och dig som ansökt.</w:t>
      </w:r>
    </w:p>
    <w:p w14:paraId="15723767" w14:textId="77777777" w:rsidR="005427A5" w:rsidRPr="00B541B0" w:rsidRDefault="005427A5" w:rsidP="005427A5">
      <w:pPr>
        <w:numPr>
          <w:ilvl w:val="0"/>
          <w:numId w:val="31"/>
        </w:numPr>
        <w:spacing w:line="290" w:lineRule="exact"/>
        <w:rPr>
          <w:rFonts w:ascii="Tw Cen MT" w:hAnsi="Tw Cen MT"/>
          <w:szCs w:val="24"/>
        </w:rPr>
      </w:pPr>
      <w:r w:rsidRPr="00B541B0">
        <w:rPr>
          <w:rFonts w:ascii="Tw Cen MT" w:hAnsi="Tw Cen MT"/>
          <w:szCs w:val="24"/>
        </w:rPr>
        <w:t>Kommunen kommer inte förhindra träd och skog att växa upp, och det kan därför bli skugga på anläggningen i framtiden.</w:t>
      </w:r>
    </w:p>
    <w:p w14:paraId="59C4363F" w14:textId="77777777" w:rsidR="005427A5" w:rsidRPr="00B541B0" w:rsidRDefault="005427A5" w:rsidP="005427A5">
      <w:pPr>
        <w:spacing w:line="290" w:lineRule="exact"/>
        <w:rPr>
          <w:rFonts w:ascii="Tw Cen MT" w:hAnsi="Tw Cen MT"/>
          <w:szCs w:val="24"/>
        </w:rPr>
      </w:pPr>
    </w:p>
    <w:p w14:paraId="61218523" w14:textId="2C4A80F9" w:rsidR="005427A5" w:rsidRPr="00314F20" w:rsidRDefault="005427A5" w:rsidP="00314F20">
      <w:pPr>
        <w:spacing w:line="290" w:lineRule="exact"/>
        <w:rPr>
          <w:rFonts w:ascii="Tw Cen MT" w:hAnsi="Tw Cen MT"/>
          <w:szCs w:val="24"/>
        </w:rPr>
      </w:pPr>
      <w:r w:rsidRPr="00B541B0">
        <w:rPr>
          <w:rFonts w:ascii="Tw Cen MT" w:hAnsi="Tw Cen MT"/>
          <w:szCs w:val="24"/>
        </w:rPr>
        <w:t>Där skog och träd, trädplantor eller ungskog växer på kommunens mark idag, tillhandahåller vi inte förändring av kommunens mark för sol till solceller. En nyligen avverkad skogsmark blir normalt skog igen, sådan är vår skogsvårdslag och vår skogliga ambition.</w:t>
      </w:r>
      <w:bookmarkStart w:id="22" w:name="_Toc117242751"/>
    </w:p>
    <w:p w14:paraId="5DFD8AF8" w14:textId="77777777" w:rsidR="005427A5" w:rsidRPr="00B541B0" w:rsidRDefault="005427A5" w:rsidP="00314F20">
      <w:pPr>
        <w:pStyle w:val="Rubrik3"/>
      </w:pPr>
      <w:bookmarkStart w:id="23" w:name="_Toc125036684"/>
      <w:r w:rsidRPr="00B541B0">
        <w:t>Utsikt</w:t>
      </w:r>
      <w:bookmarkEnd w:id="22"/>
      <w:bookmarkEnd w:id="23"/>
    </w:p>
    <w:p w14:paraId="62C94494" w14:textId="77777777" w:rsidR="005427A5" w:rsidRPr="00B541B0" w:rsidRDefault="005427A5" w:rsidP="005427A5">
      <w:pPr>
        <w:spacing w:line="290" w:lineRule="exact"/>
        <w:rPr>
          <w:rFonts w:ascii="Tw Cen MT" w:hAnsi="Tw Cen MT"/>
          <w:b/>
          <w:bCs/>
          <w:i/>
          <w:iCs/>
          <w:szCs w:val="24"/>
        </w:rPr>
      </w:pPr>
      <w:r w:rsidRPr="00B541B0">
        <w:rPr>
          <w:rFonts w:ascii="Tw Cen MT" w:hAnsi="Tw Cen MT"/>
          <w:b/>
          <w:bCs/>
          <w:i/>
          <w:iCs/>
          <w:szCs w:val="24"/>
        </w:rPr>
        <w:t>Några träd skymmer utsikten från vårt hus. Kan ni ta bort dem?</w:t>
      </w:r>
    </w:p>
    <w:p w14:paraId="0D94F5D0" w14:textId="7F9420A1" w:rsidR="005427A5" w:rsidRPr="00B541B0" w:rsidRDefault="005427A5" w:rsidP="005427A5">
      <w:pPr>
        <w:spacing w:line="290" w:lineRule="exact"/>
        <w:rPr>
          <w:rFonts w:ascii="Tw Cen MT" w:hAnsi="Tw Cen MT"/>
          <w:szCs w:val="24"/>
        </w:rPr>
      </w:pPr>
      <w:r w:rsidRPr="00B541B0">
        <w:rPr>
          <w:rFonts w:ascii="Tw Cen MT" w:hAnsi="Tw Cen MT"/>
          <w:szCs w:val="24"/>
        </w:rPr>
        <w:t>Nej – vi tar inte ned träd endast för att de skymmer utsikten. Men om hela området är i behov av utglesning kan eventuella framtida åtgärder leda till större ljusinsläpp och bättre utsikt.</w:t>
      </w:r>
    </w:p>
    <w:p w14:paraId="26A6D434" w14:textId="77777777" w:rsidR="005427A5" w:rsidRPr="00B541B0" w:rsidRDefault="005427A5" w:rsidP="00314F20">
      <w:pPr>
        <w:pStyle w:val="Rubrik3"/>
      </w:pPr>
      <w:bookmarkStart w:id="24" w:name="_Toc117242752"/>
      <w:bookmarkStart w:id="25" w:name="_Toc125036685"/>
      <w:r w:rsidRPr="00B541B0">
        <w:t>Mygg och andra insekter</w:t>
      </w:r>
      <w:bookmarkEnd w:id="24"/>
      <w:bookmarkEnd w:id="25"/>
    </w:p>
    <w:p w14:paraId="692785BC" w14:textId="77777777" w:rsidR="005427A5" w:rsidRPr="00B541B0" w:rsidRDefault="005427A5" w:rsidP="005427A5">
      <w:pPr>
        <w:spacing w:line="290" w:lineRule="exact"/>
        <w:rPr>
          <w:rFonts w:ascii="Tw Cen MT" w:hAnsi="Tw Cen MT"/>
          <w:b/>
          <w:bCs/>
          <w:i/>
          <w:iCs/>
          <w:szCs w:val="24"/>
        </w:rPr>
      </w:pPr>
      <w:r w:rsidRPr="00B541B0">
        <w:rPr>
          <w:rFonts w:ascii="Tw Cen MT" w:hAnsi="Tw Cen MT"/>
          <w:b/>
          <w:bCs/>
          <w:i/>
          <w:iCs/>
          <w:szCs w:val="24"/>
        </w:rPr>
        <w:t>Det borde rensas på kommunens naturmark vid vårt område. Det är helt igenväxt och det blir väldigt myggigt här på sommaren. Kan ni hjälpa oss med mygginvasionen?</w:t>
      </w:r>
    </w:p>
    <w:p w14:paraId="0D9BEBC3" w14:textId="5037E031" w:rsidR="005427A5" w:rsidRPr="00314F20" w:rsidRDefault="005427A5" w:rsidP="00314F20">
      <w:pPr>
        <w:spacing w:line="290" w:lineRule="exact"/>
        <w:rPr>
          <w:rFonts w:ascii="Tw Cen MT" w:hAnsi="Tw Cen MT"/>
          <w:szCs w:val="24"/>
        </w:rPr>
      </w:pPr>
      <w:r w:rsidRPr="00B541B0">
        <w:rPr>
          <w:rFonts w:ascii="Tw Cen MT" w:hAnsi="Tw Cen MT"/>
          <w:szCs w:val="24"/>
        </w:rPr>
        <w:t>Dessvärre är myggen ett störningsmoment för de flesta i Sverige och vi har inga möjligheter att hjälpa er med det.</w:t>
      </w:r>
      <w:bookmarkStart w:id="26" w:name="_Toc117242753"/>
    </w:p>
    <w:p w14:paraId="31B05090" w14:textId="77777777" w:rsidR="005427A5" w:rsidRPr="00B541B0" w:rsidRDefault="005427A5" w:rsidP="00314F20">
      <w:pPr>
        <w:pStyle w:val="Rubrik3"/>
      </w:pPr>
      <w:bookmarkStart w:id="27" w:name="_Toc125036686"/>
      <w:r w:rsidRPr="00B541B0">
        <w:lastRenderedPageBreak/>
        <w:t>Tät vegetation</w:t>
      </w:r>
      <w:bookmarkEnd w:id="26"/>
      <w:bookmarkEnd w:id="27"/>
    </w:p>
    <w:p w14:paraId="540F6B0B" w14:textId="77777777" w:rsidR="005427A5" w:rsidRPr="00B541B0" w:rsidRDefault="005427A5" w:rsidP="005427A5">
      <w:pPr>
        <w:spacing w:line="290" w:lineRule="exact"/>
        <w:rPr>
          <w:rFonts w:ascii="Tw Cen MT" w:hAnsi="Tw Cen MT"/>
          <w:b/>
          <w:bCs/>
          <w:i/>
          <w:iCs/>
          <w:szCs w:val="24"/>
        </w:rPr>
      </w:pPr>
      <w:r w:rsidRPr="00B541B0">
        <w:rPr>
          <w:rFonts w:ascii="Tw Cen MT" w:hAnsi="Tw Cen MT"/>
          <w:b/>
          <w:bCs/>
          <w:i/>
          <w:iCs/>
          <w:szCs w:val="24"/>
        </w:rPr>
        <w:t>I området utanför vår tomt får ni inte röja eller hugga träd. Remsan är viktig förr oss som insynsskydd och ljuddämpare.</w:t>
      </w:r>
    </w:p>
    <w:p w14:paraId="6E8A70D1" w14:textId="77777777" w:rsidR="005427A5" w:rsidRPr="00B541B0" w:rsidRDefault="005427A5" w:rsidP="005427A5">
      <w:pPr>
        <w:spacing w:line="290" w:lineRule="exact"/>
        <w:rPr>
          <w:rFonts w:ascii="Tw Cen MT" w:hAnsi="Tw Cen MT"/>
          <w:szCs w:val="24"/>
        </w:rPr>
      </w:pPr>
      <w:r w:rsidRPr="00B541B0">
        <w:rPr>
          <w:rFonts w:ascii="Tw Cen MT" w:hAnsi="Tw Cen MT"/>
          <w:szCs w:val="24"/>
        </w:rPr>
        <w:t xml:space="preserve">Kommunen arbetar efter en skötselplan och det kan innebära att vi kommer att utföra åtgärder </w:t>
      </w:r>
      <w:r w:rsidRPr="005427A5">
        <w:rPr>
          <w:rFonts w:ascii="Tw Cen MT" w:hAnsi="Tw Cen MT"/>
        </w:rPr>
        <w:t xml:space="preserve">i </w:t>
      </w:r>
      <w:r w:rsidRPr="00B541B0">
        <w:rPr>
          <w:rFonts w:ascii="Tw Cen MT" w:hAnsi="Tw Cen MT"/>
          <w:szCs w:val="24"/>
        </w:rPr>
        <w:t>ert område.</w:t>
      </w:r>
    </w:p>
    <w:p w14:paraId="4686487C" w14:textId="77777777" w:rsidR="002B00EB" w:rsidRDefault="005427A5" w:rsidP="002B00EB">
      <w:pPr>
        <w:pStyle w:val="Rubrik1"/>
      </w:pPr>
      <w:bookmarkStart w:id="28" w:name="_Toc125036687"/>
      <w:r w:rsidRPr="005427A5">
        <w:t>Ärendets gång</w:t>
      </w:r>
      <w:bookmarkEnd w:id="28"/>
    </w:p>
    <w:p w14:paraId="03064314" w14:textId="6F8E70B2" w:rsidR="005427A5" w:rsidRPr="005427A5" w:rsidRDefault="005427A5" w:rsidP="002B00EB">
      <w:pPr>
        <w:pStyle w:val="Rubrik2"/>
      </w:pPr>
      <w:bookmarkStart w:id="29" w:name="_Toc125036688"/>
      <w:r w:rsidRPr="005427A5">
        <w:t>Ansökan</w:t>
      </w:r>
      <w:bookmarkEnd w:id="29"/>
    </w:p>
    <w:p w14:paraId="2247FEF4" w14:textId="0E25DAB6" w:rsidR="005427A5" w:rsidRPr="005427A5" w:rsidRDefault="005427A5" w:rsidP="005427A5">
      <w:pPr>
        <w:rPr>
          <w:rFonts w:ascii="Tw Cen MT" w:hAnsi="Tw Cen MT"/>
        </w:rPr>
      </w:pPr>
      <w:bookmarkStart w:id="30" w:name="_Hlk125015909"/>
      <w:r w:rsidRPr="005427A5">
        <w:rPr>
          <w:rFonts w:ascii="Tw Cen MT" w:hAnsi="Tw Cen MT"/>
        </w:rPr>
        <w:t xml:space="preserve">Ansökan gör du via blanketten ”Ansökan om fällning eller beskärning av träd”. Blanketten hittar du på </w:t>
      </w:r>
      <w:hyperlink r:id="rId13" w:history="1">
        <w:r w:rsidR="00A057AD" w:rsidRPr="00D165F6">
          <w:rPr>
            <w:rStyle w:val="Hyperlnk"/>
            <w:rFonts w:ascii="Tw Cen MT" w:hAnsi="Tw Cen MT"/>
          </w:rPr>
          <w:t>www.morakommun.se</w:t>
        </w:r>
      </w:hyperlink>
      <w:r w:rsidR="00A057AD">
        <w:rPr>
          <w:rFonts w:ascii="Tw Cen MT" w:hAnsi="Tw Cen MT"/>
        </w:rPr>
        <w:t xml:space="preserve"> </w:t>
      </w:r>
      <w:r w:rsidRPr="005427A5">
        <w:rPr>
          <w:rFonts w:ascii="Tw Cen MT" w:hAnsi="Tw Cen MT"/>
        </w:rPr>
        <w:t xml:space="preserve">, eller så kan du få den hemskickad om du ringer oss på telefonnummer </w:t>
      </w:r>
      <w:r w:rsidR="003E2EFA" w:rsidRPr="005427A5">
        <w:rPr>
          <w:rFonts w:ascii="Tw Cen MT" w:hAnsi="Tw Cen MT"/>
        </w:rPr>
        <w:t>0250–26 000</w:t>
      </w:r>
      <w:r w:rsidRPr="005427A5">
        <w:rPr>
          <w:rFonts w:ascii="Tw Cen MT" w:hAnsi="Tw Cen MT"/>
        </w:rPr>
        <w:t>.</w:t>
      </w:r>
    </w:p>
    <w:bookmarkEnd w:id="30"/>
    <w:p w14:paraId="3F0CA252" w14:textId="77777777" w:rsidR="005427A5" w:rsidRPr="005427A5" w:rsidRDefault="005427A5" w:rsidP="005427A5">
      <w:pPr>
        <w:rPr>
          <w:rFonts w:ascii="Tw Cen MT" w:hAnsi="Tw Cen MT"/>
        </w:rPr>
      </w:pPr>
    </w:p>
    <w:p w14:paraId="62BBFFCD" w14:textId="77777777" w:rsidR="005427A5" w:rsidRPr="005427A5" w:rsidRDefault="005427A5" w:rsidP="005427A5">
      <w:pPr>
        <w:rPr>
          <w:rFonts w:ascii="Tw Cen MT" w:hAnsi="Tw Cen MT"/>
        </w:rPr>
      </w:pPr>
      <w:r w:rsidRPr="005427A5">
        <w:rPr>
          <w:rFonts w:ascii="Tw Cen MT" w:hAnsi="Tw Cen MT"/>
        </w:rPr>
        <w:t xml:space="preserve">I ansökan ska du beskriva var aktuella träd står och varför du vill att de ska bort eller beskäras. I din ansökan ska du också bifoga en skiss, karta eller ritning över området där träden är markerade. Om du har möjlighet kan du även bifoga fotografier. Det är inget krav men ibland kan det påskynda handläggningen. </w:t>
      </w:r>
    </w:p>
    <w:p w14:paraId="61513768" w14:textId="77777777" w:rsidR="005427A5" w:rsidRPr="005427A5" w:rsidRDefault="005427A5" w:rsidP="005427A5">
      <w:pPr>
        <w:rPr>
          <w:rFonts w:ascii="Tw Cen MT" w:hAnsi="Tw Cen MT"/>
        </w:rPr>
      </w:pPr>
    </w:p>
    <w:p w14:paraId="03C78C1E" w14:textId="12169531" w:rsidR="005427A5" w:rsidRPr="005427A5" w:rsidRDefault="005427A5" w:rsidP="005427A5">
      <w:pPr>
        <w:rPr>
          <w:rFonts w:ascii="Tw Cen MT" w:hAnsi="Tw Cen MT"/>
        </w:rPr>
      </w:pPr>
      <w:r w:rsidRPr="005427A5">
        <w:rPr>
          <w:rFonts w:ascii="Tw Cen MT" w:hAnsi="Tw Cen MT"/>
        </w:rPr>
        <w:t>Närmast berörda grannar ska godkänna önskemålet för att ansökan skall vara giltigt.</w:t>
      </w:r>
      <w:r w:rsidR="000762FA">
        <w:rPr>
          <w:rFonts w:ascii="Tw Cen MT" w:hAnsi="Tw Cen MT"/>
        </w:rPr>
        <w:t xml:space="preserve"> </w:t>
      </w:r>
      <w:r w:rsidR="000762FA" w:rsidRPr="000762FA">
        <w:rPr>
          <w:rFonts w:ascii="Tw Cen MT" w:hAnsi="Tw Cen MT"/>
        </w:rPr>
        <w:t>Principen är att alla som ser träden från sin bostad bör stå bakom ansökan. Trädfällning är en känslig fråga, där det är lika viktigt för en del boende i närheten att ta ner träden, som det kan vara för andra att behålla dem. Därför ber vi om bifogade namnunderskrifter när vi får in ansökningar gällande nertagningar av träd.</w:t>
      </w:r>
    </w:p>
    <w:p w14:paraId="19570DA1" w14:textId="77777777" w:rsidR="005427A5" w:rsidRPr="005427A5" w:rsidRDefault="005427A5" w:rsidP="005427A5">
      <w:pPr>
        <w:rPr>
          <w:rFonts w:ascii="Tw Cen MT" w:hAnsi="Tw Cen MT"/>
        </w:rPr>
      </w:pPr>
    </w:p>
    <w:p w14:paraId="4BAB9358" w14:textId="6905D46A" w:rsidR="005427A5" w:rsidRPr="005427A5" w:rsidRDefault="005427A5" w:rsidP="005427A5">
      <w:pPr>
        <w:rPr>
          <w:rFonts w:ascii="Tw Cen MT" w:hAnsi="Tw Cen MT"/>
        </w:rPr>
      </w:pPr>
      <w:r w:rsidRPr="005427A5">
        <w:rPr>
          <w:rFonts w:ascii="Tw Cen MT" w:hAnsi="Tw Cen MT"/>
        </w:rPr>
        <w:t>Var så noggrann som möjligt i din beskrivning, ju tydligare din ansökan är desto snabbare kan ärendet handläggas. Om du lämnar en ansökan som inte är helt</w:t>
      </w:r>
      <w:r w:rsidR="00A068F7">
        <w:rPr>
          <w:rFonts w:ascii="Tw Cen MT" w:hAnsi="Tw Cen MT"/>
        </w:rPr>
        <w:t xml:space="preserve"> </w:t>
      </w:r>
      <w:r w:rsidRPr="005427A5">
        <w:rPr>
          <w:rFonts w:ascii="Tw Cen MT" w:hAnsi="Tw Cen MT"/>
        </w:rPr>
        <w:t>ifylld kommer vi inte att handlägga den.</w:t>
      </w:r>
    </w:p>
    <w:p w14:paraId="10406173" w14:textId="77777777" w:rsidR="005427A5" w:rsidRPr="005427A5" w:rsidRDefault="005427A5" w:rsidP="005427A5">
      <w:pPr>
        <w:rPr>
          <w:rFonts w:ascii="Tw Cen MT" w:hAnsi="Tw Cen MT"/>
        </w:rPr>
      </w:pPr>
    </w:p>
    <w:p w14:paraId="12C426D1" w14:textId="2752A016" w:rsidR="005427A5" w:rsidRPr="005427A5" w:rsidRDefault="005427A5" w:rsidP="005427A5">
      <w:pPr>
        <w:rPr>
          <w:rFonts w:ascii="Tw Cen MT" w:hAnsi="Tw Cen MT"/>
        </w:rPr>
      </w:pPr>
      <w:r w:rsidRPr="005427A5">
        <w:rPr>
          <w:rFonts w:ascii="Tw Cen MT" w:hAnsi="Tw Cen MT"/>
        </w:rPr>
        <w:t>Kom ihåg att ansökan om trädfällning endast gäller träd som står på kommunal mark.</w:t>
      </w:r>
    </w:p>
    <w:p w14:paraId="0A11EE14" w14:textId="77777777" w:rsidR="005427A5" w:rsidRPr="005427A5" w:rsidRDefault="005427A5" w:rsidP="00314F20">
      <w:pPr>
        <w:pStyle w:val="Rubrik2"/>
      </w:pPr>
      <w:bookmarkStart w:id="31" w:name="_Toc125036689"/>
      <w:r w:rsidRPr="005427A5">
        <w:t>Handläggning</w:t>
      </w:r>
      <w:bookmarkEnd w:id="31"/>
    </w:p>
    <w:p w14:paraId="6CE73A0C" w14:textId="77777777" w:rsidR="005427A5" w:rsidRPr="005427A5" w:rsidRDefault="005427A5" w:rsidP="005427A5">
      <w:pPr>
        <w:rPr>
          <w:rFonts w:ascii="Tw Cen MT" w:hAnsi="Tw Cen MT"/>
        </w:rPr>
      </w:pPr>
      <w:r w:rsidRPr="005427A5">
        <w:rPr>
          <w:rFonts w:ascii="Tw Cen MT" w:hAnsi="Tw Cen MT"/>
        </w:rPr>
        <w:t>Under handläggningstiden utförs i regel en besiktning av de träd som ansökan gäller. Besiktningen utförs antingen av kommunens tjänstemän eller av professionell entreprenör.</w:t>
      </w:r>
    </w:p>
    <w:p w14:paraId="7DAAD4D1" w14:textId="77777777" w:rsidR="005427A5" w:rsidRPr="005427A5" w:rsidRDefault="005427A5" w:rsidP="005427A5">
      <w:pPr>
        <w:rPr>
          <w:rFonts w:ascii="Tw Cen MT" w:hAnsi="Tw Cen MT"/>
        </w:rPr>
      </w:pPr>
    </w:p>
    <w:p w14:paraId="3A9CA3D1" w14:textId="7234C814" w:rsidR="005427A5" w:rsidRPr="005427A5" w:rsidRDefault="005427A5" w:rsidP="00314F20">
      <w:pPr>
        <w:spacing w:line="290" w:lineRule="exact"/>
        <w:rPr>
          <w:rFonts w:ascii="Tw Cen MT" w:hAnsi="Tw Cen MT"/>
        </w:rPr>
      </w:pPr>
      <w:r w:rsidRPr="00105CED">
        <w:rPr>
          <w:rFonts w:ascii="Tw Cen MT" w:hAnsi="Tw Cen MT"/>
        </w:rPr>
        <w:t>Nedtagning av akut dåliga träd kan ske under hela året. Nedtagning av träd som ej bedöms som akut dåliga samordnas internt till ett par tillfällen per år för en god ekonomi och planering. Många anmälningar inkommer under vissa perioder på året och då kan det ta längre tid. Beskärningar sker endast under juli</w:t>
      </w:r>
      <w:r w:rsidR="009F6D61">
        <w:rPr>
          <w:rFonts w:ascii="Tw Cen MT" w:hAnsi="Tw Cen MT"/>
        </w:rPr>
        <w:t xml:space="preserve"> - </w:t>
      </w:r>
      <w:r w:rsidRPr="00105CED">
        <w:rPr>
          <w:rFonts w:ascii="Tw Cen MT" w:hAnsi="Tw Cen MT"/>
        </w:rPr>
        <w:t>september eller under vinterhalvåret november-februari. Då det är lämpligast för träden.</w:t>
      </w:r>
    </w:p>
    <w:p w14:paraId="26454E63" w14:textId="77777777" w:rsidR="005427A5" w:rsidRPr="005427A5" w:rsidRDefault="005427A5" w:rsidP="00314F20">
      <w:pPr>
        <w:pStyle w:val="Rubrik2"/>
      </w:pPr>
      <w:bookmarkStart w:id="32" w:name="_Toc125036690"/>
      <w:r w:rsidRPr="005427A5">
        <w:t>Besked</w:t>
      </w:r>
      <w:bookmarkEnd w:id="32"/>
    </w:p>
    <w:p w14:paraId="4BDCEE0D" w14:textId="77777777" w:rsidR="005427A5" w:rsidRPr="005427A5" w:rsidRDefault="005427A5" w:rsidP="005427A5">
      <w:pPr>
        <w:rPr>
          <w:rFonts w:ascii="Tw Cen MT" w:hAnsi="Tw Cen MT"/>
        </w:rPr>
      </w:pPr>
      <w:r w:rsidRPr="005427A5">
        <w:rPr>
          <w:rFonts w:ascii="Tw Cen MT" w:hAnsi="Tw Cen MT"/>
        </w:rPr>
        <w:t>När handläggningen är klar får du en återkoppling med ett besked i ärendet. I vissa fall kan du få beskedet att ingen fällning kommer att ske i dagsläget, men att vi kommer att ta med oss ansökan och väga in dina önskemål när vi kommer till ditt område för naturvård.</w:t>
      </w:r>
    </w:p>
    <w:p w14:paraId="75A54A80" w14:textId="77777777" w:rsidR="005427A5" w:rsidRPr="005427A5" w:rsidRDefault="005427A5" w:rsidP="005427A5">
      <w:pPr>
        <w:rPr>
          <w:rFonts w:ascii="Tw Cen MT" w:hAnsi="Tw Cen MT"/>
        </w:rPr>
      </w:pPr>
    </w:p>
    <w:p w14:paraId="5951F858" w14:textId="766A6BD8" w:rsidR="005427A5" w:rsidRDefault="005427A5" w:rsidP="005427A5">
      <w:pPr>
        <w:rPr>
          <w:rFonts w:ascii="Tw Cen MT" w:hAnsi="Tw Cen MT"/>
        </w:rPr>
      </w:pPr>
      <w:r w:rsidRPr="005427A5">
        <w:rPr>
          <w:rFonts w:ascii="Tw Cen MT" w:hAnsi="Tw Cen MT"/>
        </w:rPr>
        <w:t>Naturvård innebär att kommunen ser över ett helt område. De skötselinsatser som genomförs syftar till att vårda naturområdets karaktär och biologiska mångfald</w:t>
      </w:r>
      <w:r w:rsidR="009F6D61">
        <w:rPr>
          <w:rFonts w:ascii="Tw Cen MT" w:hAnsi="Tw Cen MT"/>
        </w:rPr>
        <w:t xml:space="preserve"> </w:t>
      </w:r>
      <w:r w:rsidRPr="005427A5">
        <w:rPr>
          <w:rFonts w:ascii="Tw Cen MT" w:hAnsi="Tw Cen MT"/>
        </w:rPr>
        <w:t>men också till att gynna möjligheterna till friluftsliv och rekreation.</w:t>
      </w:r>
    </w:p>
    <w:p w14:paraId="30454758" w14:textId="6CCED0D6" w:rsidR="005F7A3A" w:rsidRDefault="005F7A3A" w:rsidP="005427A5">
      <w:pPr>
        <w:rPr>
          <w:rFonts w:ascii="Tw Cen MT" w:hAnsi="Tw Cen MT"/>
        </w:rPr>
      </w:pPr>
    </w:p>
    <w:p w14:paraId="38B13DE8" w14:textId="5F47F580" w:rsidR="005427A5" w:rsidRPr="005427A5" w:rsidRDefault="005F7A3A" w:rsidP="005427A5">
      <w:pPr>
        <w:rPr>
          <w:rFonts w:ascii="Tw Cen MT" w:hAnsi="Tw Cen MT"/>
        </w:rPr>
      </w:pPr>
      <w:r w:rsidRPr="005F7A3A">
        <w:rPr>
          <w:rFonts w:ascii="Tw Cen MT" w:hAnsi="Tw Cen MT"/>
        </w:rPr>
        <w:lastRenderedPageBreak/>
        <w:t>Om kommunen godkänner fällning av träd kan det förekomma att kostnader för fällning hamnar på den som ansökt. I dessa fall görs alltid en särskild överenskommelse mellan kommunen och dig som ansökt.</w:t>
      </w:r>
    </w:p>
    <w:p w14:paraId="02A0C361" w14:textId="77777777" w:rsidR="005427A5" w:rsidRPr="005427A5" w:rsidRDefault="005427A5" w:rsidP="00314F20">
      <w:pPr>
        <w:pStyle w:val="Rubrik1"/>
      </w:pPr>
      <w:bookmarkStart w:id="33" w:name="_Toc125036691"/>
      <w:r w:rsidRPr="005427A5">
        <w:t>Din roll i ärendet</w:t>
      </w:r>
      <w:bookmarkEnd w:id="33"/>
    </w:p>
    <w:p w14:paraId="6C740866" w14:textId="77777777" w:rsidR="005427A5" w:rsidRPr="005427A5" w:rsidRDefault="005427A5" w:rsidP="005427A5">
      <w:pPr>
        <w:rPr>
          <w:rFonts w:ascii="Tw Cen MT" w:hAnsi="Tw Cen MT"/>
        </w:rPr>
      </w:pPr>
      <w:r w:rsidRPr="005427A5">
        <w:rPr>
          <w:rFonts w:ascii="Tw Cen MT" w:hAnsi="Tw Cen MT"/>
        </w:rPr>
        <w:t>När du fyller i ansökan är du ansvarig för att informationen du lämnar är korrekt.</w:t>
      </w:r>
    </w:p>
    <w:p w14:paraId="3A7318AF" w14:textId="77777777" w:rsidR="005427A5" w:rsidRPr="005427A5" w:rsidRDefault="005427A5" w:rsidP="005427A5">
      <w:pPr>
        <w:rPr>
          <w:rFonts w:ascii="Tw Cen MT" w:hAnsi="Tw Cen MT"/>
        </w:rPr>
      </w:pPr>
      <w:r w:rsidRPr="005427A5">
        <w:rPr>
          <w:rFonts w:ascii="Tw Cen MT" w:hAnsi="Tw Cen MT"/>
        </w:rPr>
        <w:t>Eftersom det är många som ansöker och handläggningstiderna är långa rekommenderar vi dig att vara ute i god tid med din ansökan.</w:t>
      </w:r>
    </w:p>
    <w:p w14:paraId="6C86C411" w14:textId="77777777" w:rsidR="005427A5" w:rsidRPr="005427A5" w:rsidRDefault="005427A5" w:rsidP="005427A5">
      <w:pPr>
        <w:rPr>
          <w:rFonts w:ascii="Tw Cen MT" w:hAnsi="Tw Cen MT"/>
        </w:rPr>
      </w:pPr>
    </w:p>
    <w:p w14:paraId="20E150CD" w14:textId="453AC309" w:rsidR="005427A5" w:rsidRPr="005427A5" w:rsidRDefault="005427A5" w:rsidP="005427A5">
      <w:pPr>
        <w:rPr>
          <w:rFonts w:ascii="Tw Cen MT" w:hAnsi="Tw Cen MT"/>
        </w:rPr>
      </w:pPr>
      <w:r w:rsidRPr="005427A5">
        <w:rPr>
          <w:rFonts w:ascii="Tw Cen MT" w:hAnsi="Tw Cen MT"/>
        </w:rPr>
        <w:t>Om du har ett tomträtts- eller arrendeavtal på kommunal mark, hittar du information i avtalet om vad som gäller för trädfällning. Kommunen kan neka dig</w:t>
      </w:r>
      <w:r w:rsidR="00C34012">
        <w:rPr>
          <w:rFonts w:ascii="Tw Cen MT" w:hAnsi="Tw Cen MT"/>
        </w:rPr>
        <w:t xml:space="preserve"> </w:t>
      </w:r>
      <w:r w:rsidRPr="005427A5">
        <w:rPr>
          <w:rFonts w:ascii="Tw Cen MT" w:hAnsi="Tw Cen MT"/>
        </w:rPr>
        <w:t>fällning av träd på</w:t>
      </w:r>
      <w:r w:rsidR="00C34012">
        <w:rPr>
          <w:rFonts w:ascii="Tw Cen MT" w:hAnsi="Tw Cen MT"/>
        </w:rPr>
        <w:t xml:space="preserve"> </w:t>
      </w:r>
      <w:r w:rsidRPr="005427A5">
        <w:rPr>
          <w:rFonts w:ascii="Tw Cen MT" w:hAnsi="Tw Cen MT"/>
        </w:rPr>
        <w:t>tomträtten/arrendet om trädet har stor betydelse för områdets helhetskaraktär.</w:t>
      </w:r>
    </w:p>
    <w:p w14:paraId="7EE59412" w14:textId="77777777" w:rsidR="005427A5" w:rsidRPr="005427A5" w:rsidRDefault="005427A5" w:rsidP="00314F20">
      <w:pPr>
        <w:pStyle w:val="Rubrik1"/>
      </w:pPr>
      <w:bookmarkStart w:id="34" w:name="_Toc125036692"/>
      <w:r w:rsidRPr="005427A5">
        <w:t>Vad kan du förvänta dig av oss?</w:t>
      </w:r>
      <w:bookmarkEnd w:id="34"/>
    </w:p>
    <w:p w14:paraId="486E814E" w14:textId="77777777" w:rsidR="005427A5" w:rsidRPr="005427A5" w:rsidRDefault="005427A5" w:rsidP="005427A5">
      <w:pPr>
        <w:rPr>
          <w:rFonts w:ascii="Tw Cen MT" w:hAnsi="Tw Cen MT"/>
        </w:rPr>
      </w:pPr>
      <w:r w:rsidRPr="005427A5">
        <w:rPr>
          <w:rFonts w:ascii="Tw Cen MT" w:hAnsi="Tw Cen MT"/>
        </w:rPr>
        <w:t>• Att det görs en professionell bedömning av trädets status av utbildade och erfarna tjänstemän eller entreprenörer.</w:t>
      </w:r>
    </w:p>
    <w:p w14:paraId="52637676" w14:textId="77777777" w:rsidR="005427A5" w:rsidRPr="005427A5" w:rsidRDefault="005427A5" w:rsidP="005427A5">
      <w:pPr>
        <w:rPr>
          <w:rFonts w:ascii="Tw Cen MT" w:hAnsi="Tw Cen MT"/>
        </w:rPr>
      </w:pPr>
      <w:r w:rsidRPr="005427A5">
        <w:rPr>
          <w:rFonts w:ascii="Tw Cen MT" w:hAnsi="Tw Cen MT"/>
        </w:rPr>
        <w:t>• Att det utan onödiga förseningar beställs åtgärder av träd som bedöms utgöra fara för person eller egendom.</w:t>
      </w:r>
    </w:p>
    <w:p w14:paraId="4CC460A3" w14:textId="77777777" w:rsidR="005427A5" w:rsidRPr="005427A5" w:rsidRDefault="005427A5" w:rsidP="005427A5">
      <w:pPr>
        <w:rPr>
          <w:rFonts w:ascii="Tw Cen MT" w:hAnsi="Tw Cen MT"/>
        </w:rPr>
      </w:pPr>
      <w:r w:rsidRPr="005427A5">
        <w:rPr>
          <w:rFonts w:ascii="Tw Cen MT" w:hAnsi="Tw Cen MT"/>
        </w:rPr>
        <w:t>• Att alla ansökningar behandlas på ett likvärdigt sätt och på samma bedömningsgrunder.</w:t>
      </w:r>
    </w:p>
    <w:p w14:paraId="24BC29E7" w14:textId="77777777" w:rsidR="005427A5" w:rsidRPr="005427A5" w:rsidRDefault="005427A5" w:rsidP="005427A5">
      <w:pPr>
        <w:rPr>
          <w:rFonts w:ascii="Tw Cen MT" w:hAnsi="Tw Cen MT"/>
        </w:rPr>
      </w:pPr>
      <w:r w:rsidRPr="005427A5">
        <w:rPr>
          <w:rFonts w:ascii="Tw Cen MT" w:hAnsi="Tw Cen MT"/>
        </w:rPr>
        <w:t>• Att din ansökan tilldelas ett ärendenummer, som gör att ärendet kan följas upp.</w:t>
      </w:r>
    </w:p>
    <w:p w14:paraId="5E4A44B6" w14:textId="60591D34" w:rsidR="005427A5" w:rsidRPr="005427A5" w:rsidRDefault="005427A5" w:rsidP="005427A5">
      <w:pPr>
        <w:rPr>
          <w:rFonts w:ascii="Tw Cen MT" w:hAnsi="Tw Cen MT"/>
        </w:rPr>
      </w:pPr>
      <w:r w:rsidRPr="005427A5">
        <w:rPr>
          <w:rFonts w:ascii="Tw Cen MT" w:hAnsi="Tw Cen MT"/>
        </w:rPr>
        <w:t>• Att Mora kommuns kundtjänst är tillgänglig under kontorstid och kan ta emot frågor och ärenden.</w:t>
      </w:r>
    </w:p>
    <w:p w14:paraId="623AD694" w14:textId="77777777" w:rsidR="005427A5" w:rsidRPr="005427A5" w:rsidRDefault="005427A5" w:rsidP="00314F20">
      <w:pPr>
        <w:pStyle w:val="Rubrik1"/>
      </w:pPr>
      <w:bookmarkStart w:id="35" w:name="_Toc125036693"/>
      <w:r w:rsidRPr="005427A5">
        <w:t>Handläggningstider</w:t>
      </w:r>
      <w:bookmarkEnd w:id="35"/>
    </w:p>
    <w:p w14:paraId="0646CB27" w14:textId="42130DB4" w:rsidR="005427A5" w:rsidRPr="005427A5" w:rsidRDefault="005427A5" w:rsidP="005427A5">
      <w:pPr>
        <w:rPr>
          <w:rFonts w:ascii="Tw Cen MT" w:hAnsi="Tw Cen MT"/>
        </w:rPr>
      </w:pPr>
      <w:r w:rsidRPr="005427A5">
        <w:rPr>
          <w:rFonts w:ascii="Tw Cen MT" w:hAnsi="Tw Cen MT"/>
        </w:rPr>
        <w:t xml:space="preserve">Ärenden där Mora kommun bedömer att träd skulle kunna utgöra en fara eller risk prioriteras. </w:t>
      </w:r>
    </w:p>
    <w:p w14:paraId="64EC5369" w14:textId="77777777" w:rsidR="005427A5" w:rsidRPr="005427A5" w:rsidRDefault="005427A5" w:rsidP="005427A5">
      <w:pPr>
        <w:rPr>
          <w:rFonts w:ascii="Tw Cen MT" w:hAnsi="Tw Cen MT"/>
        </w:rPr>
      </w:pPr>
    </w:p>
    <w:p w14:paraId="56C05EA2" w14:textId="4C352C60" w:rsidR="005427A5" w:rsidRPr="005427A5" w:rsidRDefault="005427A5" w:rsidP="005427A5">
      <w:pPr>
        <w:rPr>
          <w:rFonts w:ascii="Tw Cen MT" w:hAnsi="Tw Cen MT"/>
        </w:rPr>
      </w:pPr>
      <w:r w:rsidRPr="005427A5">
        <w:rPr>
          <w:rFonts w:ascii="Tw Cen MT" w:hAnsi="Tw Cen MT"/>
        </w:rPr>
        <w:t>Handläggningstiden kan variera över året beroende på arbetsbelastningen och antalet ansökningar.</w:t>
      </w:r>
    </w:p>
    <w:p w14:paraId="2CFB408C" w14:textId="77777777" w:rsidR="005427A5" w:rsidRPr="005427A5" w:rsidRDefault="005427A5" w:rsidP="00314F20">
      <w:pPr>
        <w:pStyle w:val="Rubrik1"/>
      </w:pPr>
      <w:bookmarkStart w:id="36" w:name="_Toc125036694"/>
      <w:r w:rsidRPr="005427A5">
        <w:t>Prisexempel</w:t>
      </w:r>
      <w:bookmarkEnd w:id="36"/>
    </w:p>
    <w:p w14:paraId="3DE81094" w14:textId="77777777" w:rsidR="005427A5" w:rsidRPr="005427A5" w:rsidRDefault="005427A5" w:rsidP="005427A5">
      <w:pPr>
        <w:rPr>
          <w:rFonts w:ascii="Tw Cen MT" w:hAnsi="Tw Cen MT"/>
        </w:rPr>
      </w:pPr>
      <w:r w:rsidRPr="005427A5">
        <w:rPr>
          <w:rFonts w:ascii="Tw Cen MT" w:hAnsi="Tw Cen MT"/>
        </w:rPr>
        <w:t>Att göra en ansökan om trädfällning kostar ingenting.</w:t>
      </w:r>
    </w:p>
    <w:p w14:paraId="0AD0CFD1" w14:textId="77777777" w:rsidR="005427A5" w:rsidRPr="005427A5" w:rsidRDefault="005427A5" w:rsidP="005427A5">
      <w:pPr>
        <w:rPr>
          <w:rFonts w:ascii="Tw Cen MT" w:hAnsi="Tw Cen MT"/>
        </w:rPr>
      </w:pPr>
    </w:p>
    <w:p w14:paraId="07C1346F" w14:textId="77777777" w:rsidR="005427A5" w:rsidRPr="005427A5" w:rsidRDefault="005427A5" w:rsidP="005427A5">
      <w:pPr>
        <w:rPr>
          <w:rFonts w:ascii="Tw Cen MT" w:hAnsi="Tw Cen MT"/>
        </w:rPr>
      </w:pPr>
      <w:r w:rsidRPr="005427A5">
        <w:rPr>
          <w:rFonts w:ascii="Tw Cen MT" w:hAnsi="Tw Cen MT"/>
        </w:rPr>
        <w:t>Om kommunen godkänner fällning av träd kan det förekomma att kostnader för fällning hamnar på den som ansökt. I dessa fall görs alltid en särskild överenskommelse mellan kommunen och dig som ansökt.</w:t>
      </w:r>
    </w:p>
    <w:p w14:paraId="1A053FF2" w14:textId="77777777" w:rsidR="005427A5" w:rsidRPr="005427A5" w:rsidRDefault="005427A5" w:rsidP="005427A5">
      <w:pPr>
        <w:rPr>
          <w:rFonts w:ascii="Tw Cen MT" w:hAnsi="Tw Cen MT"/>
        </w:rPr>
      </w:pPr>
    </w:p>
    <w:p w14:paraId="5672F48A" w14:textId="77777777" w:rsidR="005427A5" w:rsidRPr="005427A5" w:rsidRDefault="005427A5" w:rsidP="005427A5">
      <w:pPr>
        <w:rPr>
          <w:rFonts w:ascii="Tw Cen MT" w:hAnsi="Tw Cen MT"/>
        </w:rPr>
      </w:pPr>
      <w:r w:rsidRPr="005427A5">
        <w:rPr>
          <w:rFonts w:ascii="Tw Cen MT" w:hAnsi="Tw Cen MT"/>
        </w:rPr>
        <w:t>På tomträtt eller arrende är det alltid innehavaren som står för fällningskostnaden efter att kommunen godkänt att ett träd får fällas.</w:t>
      </w:r>
    </w:p>
    <w:p w14:paraId="6A664F3E" w14:textId="02646BA6" w:rsidR="0069495C" w:rsidRPr="0069495C" w:rsidRDefault="0069495C" w:rsidP="00314F20">
      <w:pPr>
        <w:pStyle w:val="Rubrik2"/>
      </w:pPr>
    </w:p>
    <w:sectPr w:rsidR="0069495C" w:rsidRPr="0069495C" w:rsidSect="00783BB9">
      <w:headerReference w:type="even" r:id="rId14"/>
      <w:headerReference w:type="default" r:id="rId15"/>
      <w:footerReference w:type="even" r:id="rId16"/>
      <w:footerReference w:type="default" r:id="rId17"/>
      <w:headerReference w:type="first" r:id="rId18"/>
      <w:footerReference w:type="first" r:id="rId19"/>
      <w:pgSz w:w="11906" w:h="16838"/>
      <w:pgMar w:top="113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ED32" w14:textId="77777777" w:rsidR="002D269A" w:rsidRDefault="002D269A" w:rsidP="00FF2798">
      <w:r>
        <w:separator/>
      </w:r>
    </w:p>
  </w:endnote>
  <w:endnote w:type="continuationSeparator" w:id="0">
    <w:p w14:paraId="2B794451" w14:textId="77777777" w:rsidR="002D269A" w:rsidRDefault="002D269A" w:rsidP="00FF2798">
      <w:r>
        <w:continuationSeparator/>
      </w:r>
    </w:p>
  </w:endnote>
  <w:endnote w:type="continuationNotice" w:id="1">
    <w:p w14:paraId="0D0C7BEC" w14:textId="77777777" w:rsidR="002D269A" w:rsidRDefault="002D2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Garamond">
    <w:altName w:val="Cambria"/>
    <w:charset w:val="00"/>
    <w:family w:val="roman"/>
    <w:pitch w:val="variable"/>
    <w:sig w:usb0="00000003" w:usb1="00000000" w:usb2="00000000" w:usb3="00000000" w:csb0="00000001" w:csb1="00000000"/>
  </w:font>
  <w:font w:name="Garamond MT">
    <w:altName w:val="Garamond"/>
    <w:charset w:val="00"/>
    <w:family w:val="roman"/>
    <w:pitch w:val="variable"/>
    <w:sig w:usb0="00000003" w:usb1="00000000" w:usb2="00000000" w:usb3="00000000" w:csb0="00000001" w:csb1="00000000"/>
  </w:font>
  <w:font w:name="Carnegie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18AF" w14:textId="77777777" w:rsidR="00F67113" w:rsidRDefault="00F671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374392"/>
      <w:docPartObj>
        <w:docPartGallery w:val="Page Numbers (Bottom of Page)"/>
        <w:docPartUnique/>
      </w:docPartObj>
    </w:sdtPr>
    <w:sdtEndPr/>
    <w:sdtContent>
      <w:sdt>
        <w:sdtPr>
          <w:id w:val="-1769616900"/>
          <w:docPartObj>
            <w:docPartGallery w:val="Page Numbers (Top of Page)"/>
            <w:docPartUnique/>
          </w:docPartObj>
        </w:sdtPr>
        <w:sdtEndPr/>
        <w:sdtContent>
          <w:p w14:paraId="43AE2DB4" w14:textId="4D4E3526" w:rsidR="00DA56AD" w:rsidRDefault="00DA56AD" w:rsidP="00DA56AD">
            <w:pPr>
              <w:pStyle w:val="Beskrivning"/>
              <w:jc w:val="right"/>
            </w:pPr>
            <w:r>
              <w:t xml:space="preserve">Sida </w:t>
            </w:r>
            <w:r>
              <w:rPr>
                <w:sz w:val="24"/>
                <w:szCs w:val="24"/>
              </w:rPr>
              <w:fldChar w:fldCharType="begin"/>
            </w:r>
            <w:r>
              <w:instrText>PAGE</w:instrText>
            </w:r>
            <w:r>
              <w:rPr>
                <w:sz w:val="24"/>
                <w:szCs w:val="24"/>
              </w:rPr>
              <w:fldChar w:fldCharType="separate"/>
            </w:r>
            <w:r w:rsidR="00DB2642">
              <w:rPr>
                <w:noProof/>
              </w:rPr>
              <w:t>3</w:t>
            </w:r>
            <w:r>
              <w:rPr>
                <w:sz w:val="24"/>
                <w:szCs w:val="24"/>
              </w:rPr>
              <w:fldChar w:fldCharType="end"/>
            </w:r>
            <w:r>
              <w:t xml:space="preserve"> av </w:t>
            </w:r>
            <w:r>
              <w:rPr>
                <w:sz w:val="24"/>
                <w:szCs w:val="24"/>
              </w:rPr>
              <w:fldChar w:fldCharType="begin"/>
            </w:r>
            <w:r>
              <w:instrText>NUMPAGES</w:instrText>
            </w:r>
            <w:r>
              <w:rPr>
                <w:sz w:val="24"/>
                <w:szCs w:val="24"/>
              </w:rPr>
              <w:fldChar w:fldCharType="separate"/>
            </w:r>
            <w:r w:rsidR="00DB2642">
              <w:rPr>
                <w:noProof/>
              </w:rPr>
              <w:t>3</w:t>
            </w:r>
            <w:r>
              <w:rPr>
                <w:sz w:val="24"/>
                <w:szCs w:val="24"/>
              </w:rPr>
              <w:fldChar w:fldCharType="end"/>
            </w:r>
          </w:p>
        </w:sdtContent>
      </w:sdt>
    </w:sdtContent>
  </w:sdt>
  <w:p w14:paraId="1E9F7584" w14:textId="77777777" w:rsidR="00AA5DFC" w:rsidRDefault="00AA5D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8AFA" w14:textId="77777777" w:rsidR="00F67113" w:rsidRDefault="00F671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2F9D" w14:textId="77777777" w:rsidR="002D269A" w:rsidRDefault="002D269A" w:rsidP="00FF2798">
      <w:r>
        <w:separator/>
      </w:r>
    </w:p>
  </w:footnote>
  <w:footnote w:type="continuationSeparator" w:id="0">
    <w:p w14:paraId="2D295BC4" w14:textId="77777777" w:rsidR="002D269A" w:rsidRDefault="002D269A" w:rsidP="00FF2798">
      <w:r>
        <w:continuationSeparator/>
      </w:r>
    </w:p>
  </w:footnote>
  <w:footnote w:type="continuationNotice" w:id="1">
    <w:p w14:paraId="1ED09333" w14:textId="77777777" w:rsidR="002D269A" w:rsidRDefault="002D26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C9C6" w14:textId="77777777" w:rsidR="00F67113" w:rsidRDefault="00F67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E686" w14:textId="6F5341A4" w:rsidR="005324EA" w:rsidRDefault="005324EA" w:rsidP="005324EA">
    <w:pPr>
      <w:pStyle w:val="Sidhuvud"/>
      <w:jc w:val="right"/>
    </w:pPr>
    <w:r>
      <w:t>20</w:t>
    </w:r>
    <w:r w:rsidR="00314F20">
      <w:t>23</w:t>
    </w:r>
    <w:r>
      <w:t>-0</w:t>
    </w:r>
    <w:r w:rsidR="00314F20">
      <w:t>1</w:t>
    </w:r>
    <w:r>
      <w:t>-</w:t>
    </w:r>
    <w:r w:rsidR="00314F20">
      <w:t>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DB7" w14:textId="54009E74" w:rsidR="00EF7C3F" w:rsidRDefault="003C46DD">
    <w:pPr>
      <w:pStyle w:val="Sidhuvud"/>
    </w:pPr>
    <w:r>
      <w:rPr>
        <w:noProof/>
      </w:rPr>
      <w:drawing>
        <wp:anchor distT="0" distB="0" distL="114300" distR="114300" simplePos="0" relativeHeight="251658240" behindDoc="0" locked="0" layoutInCell="1" allowOverlap="1" wp14:anchorId="55358E95" wp14:editId="43C5350E">
          <wp:simplePos x="0" y="0"/>
          <wp:positionH relativeFrom="column">
            <wp:posOffset>517590</wp:posOffset>
          </wp:positionH>
          <wp:positionV relativeFrom="paragraph">
            <wp:posOffset>4627387</wp:posOffset>
          </wp:positionV>
          <wp:extent cx="5744154" cy="5322102"/>
          <wp:effectExtent l="0" t="0" r="9525" b="0"/>
          <wp:wrapNone/>
          <wp:docPr id="3" name="Bildobjekt 3" descr="Ljusgrå kurbits enligt Mora kommuns grafiska uttryck från 2018." title="Kur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_staende_3.png"/>
                  <pic:cNvPicPr/>
                </pic:nvPicPr>
                <pic:blipFill rotWithShape="1">
                  <a:blip r:embed="rId1">
                    <a:extLst>
                      <a:ext uri="{28A0092B-C50C-407E-A947-70E740481C1C}">
                        <a14:useLocalDpi xmlns:a14="http://schemas.microsoft.com/office/drawing/2010/main" val="0"/>
                      </a:ext>
                    </a:extLst>
                  </a:blip>
                  <a:srcRect b="34492"/>
                  <a:stretch/>
                </pic:blipFill>
                <pic:spPr bwMode="auto">
                  <a:xfrm>
                    <a:off x="0" y="0"/>
                    <a:ext cx="5750858" cy="5328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46D8">
      <w:rPr>
        <w:noProof/>
      </w:rPr>
      <w:drawing>
        <wp:inline distT="0" distB="0" distL="0" distR="0" wp14:anchorId="07263425" wp14:editId="5C8CB687">
          <wp:extent cx="2476351" cy="942975"/>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a_Kommun_Logo_Liggande_CMYK.png"/>
                  <pic:cNvPicPr/>
                </pic:nvPicPr>
                <pic:blipFill>
                  <a:blip r:embed="rId2">
                    <a:extLst>
                      <a:ext uri="{28A0092B-C50C-407E-A947-70E740481C1C}">
                        <a14:useLocalDpi xmlns:a14="http://schemas.microsoft.com/office/drawing/2010/main" val="0"/>
                      </a:ext>
                    </a:extLst>
                  </a:blip>
                  <a:stretch>
                    <a:fillRect/>
                  </a:stretch>
                </pic:blipFill>
                <pic:spPr>
                  <a:xfrm>
                    <a:off x="0" y="0"/>
                    <a:ext cx="2487105" cy="94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6C0B8BE"/>
    <w:lvl w:ilvl="0">
      <w:start w:val="1"/>
      <w:numFmt w:val="decimal"/>
      <w:pStyle w:val="Numreradlista"/>
      <w:lvlText w:val="%1."/>
      <w:lvlJc w:val="left"/>
      <w:pPr>
        <w:tabs>
          <w:tab w:val="num" w:pos="454"/>
        </w:tabs>
        <w:ind w:left="454" w:hanging="454"/>
      </w:pPr>
      <w:rPr>
        <w:rFonts w:hint="default"/>
        <w:b/>
        <w:i w:val="0"/>
      </w:rPr>
    </w:lvl>
  </w:abstractNum>
  <w:abstractNum w:abstractNumId="1" w15:restartNumberingAfterBreak="0">
    <w:nsid w:val="04B83FDA"/>
    <w:multiLevelType w:val="hybridMultilevel"/>
    <w:tmpl w:val="977CF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2024D"/>
    <w:multiLevelType w:val="hybridMultilevel"/>
    <w:tmpl w:val="D186804A"/>
    <w:lvl w:ilvl="0" w:tplc="1958A2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02F95"/>
    <w:multiLevelType w:val="hybridMultilevel"/>
    <w:tmpl w:val="1A0E0C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31ADC"/>
    <w:multiLevelType w:val="hybridMultilevel"/>
    <w:tmpl w:val="4F167C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C4A01"/>
    <w:multiLevelType w:val="hybridMultilevel"/>
    <w:tmpl w:val="A6A6BC42"/>
    <w:lvl w:ilvl="0" w:tplc="DC5EB56E">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9E39FA"/>
    <w:multiLevelType w:val="hybridMultilevel"/>
    <w:tmpl w:val="FADC70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B2647"/>
    <w:multiLevelType w:val="hybridMultilevel"/>
    <w:tmpl w:val="74F0B5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E622E"/>
    <w:multiLevelType w:val="hybridMultilevel"/>
    <w:tmpl w:val="C558594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F6B7E16"/>
    <w:multiLevelType w:val="hybridMultilevel"/>
    <w:tmpl w:val="D3447FB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27F16AB"/>
    <w:multiLevelType w:val="hybridMultilevel"/>
    <w:tmpl w:val="B16E57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716B2"/>
    <w:multiLevelType w:val="hybridMultilevel"/>
    <w:tmpl w:val="AC1080C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65BA5"/>
    <w:multiLevelType w:val="hybridMultilevel"/>
    <w:tmpl w:val="493011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56EEA"/>
    <w:multiLevelType w:val="hybridMultilevel"/>
    <w:tmpl w:val="1152EE2A"/>
    <w:lvl w:ilvl="0" w:tplc="79FA0090">
      <w:start w:val="1"/>
      <w:numFmt w:val="bullet"/>
      <w:pStyle w:val="SPpunkttext"/>
      <w:lvlText w:val=""/>
      <w:lvlJc w:val="left"/>
      <w:pPr>
        <w:tabs>
          <w:tab w:val="num" w:pos="757"/>
        </w:tabs>
        <w:ind w:left="756" w:hanging="396"/>
      </w:pPr>
      <w:rPr>
        <w:rFonts w:ascii="Wingdings" w:hAnsi="Wingdings" w:hint="default"/>
        <w:b/>
        <w:i w:val="0"/>
        <w:color w:val="333399"/>
        <w:sz w:val="28"/>
        <w:szCs w:val="28"/>
      </w:rPr>
    </w:lvl>
    <w:lvl w:ilvl="1" w:tplc="CC125B3A">
      <w:start w:val="1"/>
      <w:numFmt w:val="bullet"/>
      <w:lvlText w:val=""/>
      <w:lvlJc w:val="left"/>
      <w:pPr>
        <w:tabs>
          <w:tab w:val="num" w:pos="1477"/>
        </w:tabs>
        <w:ind w:left="1477" w:hanging="397"/>
      </w:pPr>
      <w:rPr>
        <w:rFonts w:ascii="Wingdings" w:hAnsi="Wingdings" w:hint="default"/>
        <w:b/>
        <w:i w:val="0"/>
        <w:color w:val="333399"/>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BE2AB2"/>
    <w:multiLevelType w:val="hybridMultilevel"/>
    <w:tmpl w:val="2EB899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50516"/>
    <w:multiLevelType w:val="multilevel"/>
    <w:tmpl w:val="88BAC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20BED"/>
    <w:multiLevelType w:val="hybridMultilevel"/>
    <w:tmpl w:val="52F631F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1303"/>
    <w:multiLevelType w:val="hybridMultilevel"/>
    <w:tmpl w:val="0E760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749C3"/>
    <w:multiLevelType w:val="multilevel"/>
    <w:tmpl w:val="28906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A3833"/>
    <w:multiLevelType w:val="hybridMultilevel"/>
    <w:tmpl w:val="8B1A02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B0AF0"/>
    <w:multiLevelType w:val="multilevel"/>
    <w:tmpl w:val="1958A2C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E14F10"/>
    <w:multiLevelType w:val="hybridMultilevel"/>
    <w:tmpl w:val="C298E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7C7CFE"/>
    <w:multiLevelType w:val="hybridMultilevel"/>
    <w:tmpl w:val="976C71C0"/>
    <w:lvl w:ilvl="0" w:tplc="041D0001">
      <w:start w:val="1"/>
      <w:numFmt w:val="bullet"/>
      <w:lvlText w:val=""/>
      <w:lvlJc w:val="left"/>
      <w:pPr>
        <w:tabs>
          <w:tab w:val="num" w:pos="720"/>
        </w:tabs>
        <w:ind w:left="720" w:hanging="360"/>
      </w:pPr>
      <w:rPr>
        <w:rFonts w:ascii="Symbol" w:hAnsi="Symbol" w:hint="default"/>
      </w:rPr>
    </w:lvl>
    <w:lvl w:ilvl="1" w:tplc="45F66334">
      <w:numFmt w:val="bullet"/>
      <w:lvlText w:val="-"/>
      <w:lvlJc w:val="left"/>
      <w:pPr>
        <w:tabs>
          <w:tab w:val="num" w:pos="1440"/>
        </w:tabs>
        <w:ind w:left="1440" w:hanging="360"/>
      </w:pPr>
      <w:rPr>
        <w:rFonts w:ascii="Garamond" w:eastAsia="Times New Roman" w:hAnsi="Garamond"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B717A"/>
    <w:multiLevelType w:val="hybridMultilevel"/>
    <w:tmpl w:val="B71E6E36"/>
    <w:lvl w:ilvl="0" w:tplc="041D000F">
      <w:start w:val="1"/>
      <w:numFmt w:val="decimal"/>
      <w:lvlText w:val="%1."/>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17B7720"/>
    <w:multiLevelType w:val="hybridMultilevel"/>
    <w:tmpl w:val="AD4853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655A4"/>
    <w:multiLevelType w:val="hybridMultilevel"/>
    <w:tmpl w:val="D556D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3DE06EA"/>
    <w:multiLevelType w:val="hybridMultilevel"/>
    <w:tmpl w:val="DB54B446"/>
    <w:lvl w:ilvl="0" w:tplc="041D0001">
      <w:start w:val="1"/>
      <w:numFmt w:val="bullet"/>
      <w:lvlText w:val=""/>
      <w:lvlJc w:val="left"/>
      <w:pPr>
        <w:tabs>
          <w:tab w:val="num" w:pos="692"/>
        </w:tabs>
        <w:ind w:left="692" w:hanging="360"/>
      </w:pPr>
      <w:rPr>
        <w:rFonts w:ascii="Symbol" w:hAnsi="Symbol" w:hint="default"/>
      </w:rPr>
    </w:lvl>
    <w:lvl w:ilvl="1" w:tplc="041D0003" w:tentative="1">
      <w:start w:val="1"/>
      <w:numFmt w:val="bullet"/>
      <w:lvlText w:val="o"/>
      <w:lvlJc w:val="left"/>
      <w:pPr>
        <w:tabs>
          <w:tab w:val="num" w:pos="1412"/>
        </w:tabs>
        <w:ind w:left="1412" w:hanging="360"/>
      </w:pPr>
      <w:rPr>
        <w:rFonts w:ascii="Courier New" w:hAnsi="Courier New" w:cs="Courier New" w:hint="default"/>
      </w:rPr>
    </w:lvl>
    <w:lvl w:ilvl="2" w:tplc="041D0005" w:tentative="1">
      <w:start w:val="1"/>
      <w:numFmt w:val="bullet"/>
      <w:lvlText w:val=""/>
      <w:lvlJc w:val="left"/>
      <w:pPr>
        <w:tabs>
          <w:tab w:val="num" w:pos="2132"/>
        </w:tabs>
        <w:ind w:left="2132" w:hanging="360"/>
      </w:pPr>
      <w:rPr>
        <w:rFonts w:ascii="Wingdings" w:hAnsi="Wingdings" w:hint="default"/>
      </w:rPr>
    </w:lvl>
    <w:lvl w:ilvl="3" w:tplc="041D0001" w:tentative="1">
      <w:start w:val="1"/>
      <w:numFmt w:val="bullet"/>
      <w:lvlText w:val=""/>
      <w:lvlJc w:val="left"/>
      <w:pPr>
        <w:tabs>
          <w:tab w:val="num" w:pos="2852"/>
        </w:tabs>
        <w:ind w:left="2852" w:hanging="360"/>
      </w:pPr>
      <w:rPr>
        <w:rFonts w:ascii="Symbol" w:hAnsi="Symbol" w:hint="default"/>
      </w:rPr>
    </w:lvl>
    <w:lvl w:ilvl="4" w:tplc="041D0003" w:tentative="1">
      <w:start w:val="1"/>
      <w:numFmt w:val="bullet"/>
      <w:lvlText w:val="o"/>
      <w:lvlJc w:val="left"/>
      <w:pPr>
        <w:tabs>
          <w:tab w:val="num" w:pos="3572"/>
        </w:tabs>
        <w:ind w:left="3572" w:hanging="360"/>
      </w:pPr>
      <w:rPr>
        <w:rFonts w:ascii="Courier New" w:hAnsi="Courier New" w:cs="Courier New" w:hint="default"/>
      </w:rPr>
    </w:lvl>
    <w:lvl w:ilvl="5" w:tplc="041D0005" w:tentative="1">
      <w:start w:val="1"/>
      <w:numFmt w:val="bullet"/>
      <w:lvlText w:val=""/>
      <w:lvlJc w:val="left"/>
      <w:pPr>
        <w:tabs>
          <w:tab w:val="num" w:pos="4292"/>
        </w:tabs>
        <w:ind w:left="4292" w:hanging="360"/>
      </w:pPr>
      <w:rPr>
        <w:rFonts w:ascii="Wingdings" w:hAnsi="Wingdings" w:hint="default"/>
      </w:rPr>
    </w:lvl>
    <w:lvl w:ilvl="6" w:tplc="041D0001" w:tentative="1">
      <w:start w:val="1"/>
      <w:numFmt w:val="bullet"/>
      <w:lvlText w:val=""/>
      <w:lvlJc w:val="left"/>
      <w:pPr>
        <w:tabs>
          <w:tab w:val="num" w:pos="5012"/>
        </w:tabs>
        <w:ind w:left="5012" w:hanging="360"/>
      </w:pPr>
      <w:rPr>
        <w:rFonts w:ascii="Symbol" w:hAnsi="Symbol" w:hint="default"/>
      </w:rPr>
    </w:lvl>
    <w:lvl w:ilvl="7" w:tplc="041D0003" w:tentative="1">
      <w:start w:val="1"/>
      <w:numFmt w:val="bullet"/>
      <w:lvlText w:val="o"/>
      <w:lvlJc w:val="left"/>
      <w:pPr>
        <w:tabs>
          <w:tab w:val="num" w:pos="5732"/>
        </w:tabs>
        <w:ind w:left="5732" w:hanging="360"/>
      </w:pPr>
      <w:rPr>
        <w:rFonts w:ascii="Courier New" w:hAnsi="Courier New" w:cs="Courier New" w:hint="default"/>
      </w:rPr>
    </w:lvl>
    <w:lvl w:ilvl="8" w:tplc="041D0005" w:tentative="1">
      <w:start w:val="1"/>
      <w:numFmt w:val="bullet"/>
      <w:lvlText w:val=""/>
      <w:lvlJc w:val="left"/>
      <w:pPr>
        <w:tabs>
          <w:tab w:val="num" w:pos="6452"/>
        </w:tabs>
        <w:ind w:left="6452" w:hanging="360"/>
      </w:pPr>
      <w:rPr>
        <w:rFonts w:ascii="Wingdings" w:hAnsi="Wingdings" w:hint="default"/>
      </w:rPr>
    </w:lvl>
  </w:abstractNum>
  <w:abstractNum w:abstractNumId="27" w15:restartNumberingAfterBreak="0">
    <w:nsid w:val="6D017BE8"/>
    <w:multiLevelType w:val="hybridMultilevel"/>
    <w:tmpl w:val="700613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71157FBF"/>
    <w:multiLevelType w:val="hybridMultilevel"/>
    <w:tmpl w:val="51827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0286A"/>
    <w:multiLevelType w:val="hybridMultilevel"/>
    <w:tmpl w:val="3ED4A5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334378"/>
    <w:multiLevelType w:val="hybridMultilevel"/>
    <w:tmpl w:val="E5C4383A"/>
    <w:lvl w:ilvl="0" w:tplc="66926182">
      <w:start w:val="1"/>
      <w:numFmt w:val="bullet"/>
      <w:lvlText w:val=""/>
      <w:lvlJc w:val="left"/>
      <w:pPr>
        <w:tabs>
          <w:tab w:val="num" w:pos="360"/>
        </w:tabs>
        <w:ind w:left="360" w:hanging="360"/>
      </w:pPr>
      <w:rPr>
        <w:rFonts w:ascii="Symbol" w:hAnsi="Symbol" w:hint="default"/>
      </w:rPr>
    </w:lvl>
    <w:lvl w:ilvl="1" w:tplc="100C12CA">
      <w:start w:val="4"/>
      <w:numFmt w:val="decimal"/>
      <w:lvlText w:val="%2"/>
      <w:lvlJc w:val="left"/>
      <w:pPr>
        <w:tabs>
          <w:tab w:val="num" w:pos="1440"/>
        </w:tabs>
        <w:ind w:left="1440" w:hanging="360"/>
      </w:pPr>
      <w:rPr>
        <w:rFonts w:hint="default"/>
      </w:rPr>
    </w:lvl>
    <w:lvl w:ilvl="2" w:tplc="109A6816">
      <w:start w:val="1"/>
      <w:numFmt w:val="bullet"/>
      <w:lvlText w:val=""/>
      <w:lvlJc w:val="left"/>
      <w:pPr>
        <w:tabs>
          <w:tab w:val="num" w:pos="2160"/>
        </w:tabs>
        <w:ind w:left="2160" w:hanging="360"/>
      </w:pPr>
      <w:rPr>
        <w:rFonts w:ascii="Wingdings" w:hAnsi="Wingdings" w:hint="default"/>
      </w:rPr>
    </w:lvl>
    <w:lvl w:ilvl="3" w:tplc="8E70FCFA">
      <w:start w:val="1"/>
      <w:numFmt w:val="bullet"/>
      <w:lvlText w:val=""/>
      <w:lvlJc w:val="left"/>
      <w:pPr>
        <w:tabs>
          <w:tab w:val="num" w:pos="2880"/>
        </w:tabs>
        <w:ind w:left="2880" w:hanging="360"/>
      </w:pPr>
      <w:rPr>
        <w:rFonts w:ascii="Symbol" w:hAnsi="Symbol" w:hint="default"/>
      </w:rPr>
    </w:lvl>
    <w:lvl w:ilvl="4" w:tplc="90267384" w:tentative="1">
      <w:start w:val="1"/>
      <w:numFmt w:val="bullet"/>
      <w:lvlText w:val="o"/>
      <w:lvlJc w:val="left"/>
      <w:pPr>
        <w:tabs>
          <w:tab w:val="num" w:pos="3600"/>
        </w:tabs>
        <w:ind w:left="3600" w:hanging="360"/>
      </w:pPr>
      <w:rPr>
        <w:rFonts w:ascii="Courier New" w:hAnsi="Courier New" w:hint="default"/>
      </w:rPr>
    </w:lvl>
    <w:lvl w:ilvl="5" w:tplc="1E063D22" w:tentative="1">
      <w:start w:val="1"/>
      <w:numFmt w:val="bullet"/>
      <w:lvlText w:val=""/>
      <w:lvlJc w:val="left"/>
      <w:pPr>
        <w:tabs>
          <w:tab w:val="num" w:pos="4320"/>
        </w:tabs>
        <w:ind w:left="4320" w:hanging="360"/>
      </w:pPr>
      <w:rPr>
        <w:rFonts w:ascii="Wingdings" w:hAnsi="Wingdings" w:hint="default"/>
      </w:rPr>
    </w:lvl>
    <w:lvl w:ilvl="6" w:tplc="B33A6890" w:tentative="1">
      <w:start w:val="1"/>
      <w:numFmt w:val="bullet"/>
      <w:lvlText w:val=""/>
      <w:lvlJc w:val="left"/>
      <w:pPr>
        <w:tabs>
          <w:tab w:val="num" w:pos="5040"/>
        </w:tabs>
        <w:ind w:left="5040" w:hanging="360"/>
      </w:pPr>
      <w:rPr>
        <w:rFonts w:ascii="Symbol" w:hAnsi="Symbol" w:hint="default"/>
      </w:rPr>
    </w:lvl>
    <w:lvl w:ilvl="7" w:tplc="EA345EB0" w:tentative="1">
      <w:start w:val="1"/>
      <w:numFmt w:val="bullet"/>
      <w:lvlText w:val="o"/>
      <w:lvlJc w:val="left"/>
      <w:pPr>
        <w:tabs>
          <w:tab w:val="num" w:pos="5760"/>
        </w:tabs>
        <w:ind w:left="5760" w:hanging="360"/>
      </w:pPr>
      <w:rPr>
        <w:rFonts w:ascii="Courier New" w:hAnsi="Courier New" w:hint="default"/>
      </w:rPr>
    </w:lvl>
    <w:lvl w:ilvl="8" w:tplc="1578ED1A" w:tentative="1">
      <w:start w:val="1"/>
      <w:numFmt w:val="bullet"/>
      <w:lvlText w:val=""/>
      <w:lvlJc w:val="left"/>
      <w:pPr>
        <w:tabs>
          <w:tab w:val="num" w:pos="6480"/>
        </w:tabs>
        <w:ind w:left="6480" w:hanging="360"/>
      </w:pPr>
      <w:rPr>
        <w:rFonts w:ascii="Wingdings" w:hAnsi="Wingdings" w:hint="default"/>
      </w:rPr>
    </w:lvl>
  </w:abstractNum>
  <w:num w:numId="1" w16cid:durableId="1960867572">
    <w:abstractNumId w:val="14"/>
  </w:num>
  <w:num w:numId="2" w16cid:durableId="616764501">
    <w:abstractNumId w:val="22"/>
  </w:num>
  <w:num w:numId="3" w16cid:durableId="2121141389">
    <w:abstractNumId w:val="17"/>
  </w:num>
  <w:num w:numId="4" w16cid:durableId="789321955">
    <w:abstractNumId w:val="3"/>
  </w:num>
  <w:num w:numId="5" w16cid:durableId="769011079">
    <w:abstractNumId w:val="29"/>
  </w:num>
  <w:num w:numId="6" w16cid:durableId="1791121522">
    <w:abstractNumId w:val="4"/>
  </w:num>
  <w:num w:numId="7" w16cid:durableId="431438153">
    <w:abstractNumId w:val="5"/>
  </w:num>
  <w:num w:numId="8" w16cid:durableId="1793816730">
    <w:abstractNumId w:val="25"/>
  </w:num>
  <w:num w:numId="9" w16cid:durableId="1399864872">
    <w:abstractNumId w:val="27"/>
  </w:num>
  <w:num w:numId="10" w16cid:durableId="830489252">
    <w:abstractNumId w:val="9"/>
  </w:num>
  <w:num w:numId="11" w16cid:durableId="1912813682">
    <w:abstractNumId w:val="8"/>
  </w:num>
  <w:num w:numId="12" w16cid:durableId="452360926">
    <w:abstractNumId w:val="11"/>
  </w:num>
  <w:num w:numId="13" w16cid:durableId="1308820447">
    <w:abstractNumId w:val="1"/>
  </w:num>
  <w:num w:numId="14" w16cid:durableId="269515446">
    <w:abstractNumId w:val="28"/>
  </w:num>
  <w:num w:numId="15" w16cid:durableId="1485076097">
    <w:abstractNumId w:val="19"/>
  </w:num>
  <w:num w:numId="16" w16cid:durableId="1185173841">
    <w:abstractNumId w:val="26"/>
  </w:num>
  <w:num w:numId="17" w16cid:durableId="1419137922">
    <w:abstractNumId w:val="20"/>
  </w:num>
  <w:num w:numId="18" w16cid:durableId="795871371">
    <w:abstractNumId w:val="30"/>
  </w:num>
  <w:num w:numId="19" w16cid:durableId="179244488">
    <w:abstractNumId w:val="2"/>
  </w:num>
  <w:num w:numId="20" w16cid:durableId="1925187299">
    <w:abstractNumId w:val="16"/>
  </w:num>
  <w:num w:numId="21" w16cid:durableId="1958485398">
    <w:abstractNumId w:val="23"/>
  </w:num>
  <w:num w:numId="22" w16cid:durableId="961544274">
    <w:abstractNumId w:val="0"/>
  </w:num>
  <w:num w:numId="23" w16cid:durableId="1598437423">
    <w:abstractNumId w:val="13"/>
  </w:num>
  <w:num w:numId="24" w16cid:durableId="1684356902">
    <w:abstractNumId w:val="10"/>
  </w:num>
  <w:num w:numId="25" w16cid:durableId="1274284239">
    <w:abstractNumId w:val="12"/>
  </w:num>
  <w:num w:numId="26" w16cid:durableId="307444781">
    <w:abstractNumId w:val="6"/>
  </w:num>
  <w:num w:numId="27" w16cid:durableId="1409111668">
    <w:abstractNumId w:val="24"/>
  </w:num>
  <w:num w:numId="28" w16cid:durableId="936640813">
    <w:abstractNumId w:val="7"/>
  </w:num>
  <w:num w:numId="29" w16cid:durableId="1621649474">
    <w:abstractNumId w:val="21"/>
  </w:num>
  <w:num w:numId="30" w16cid:durableId="1210069932">
    <w:abstractNumId w:val="18"/>
  </w:num>
  <w:num w:numId="31" w16cid:durableId="13328349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66"/>
    <w:rsid w:val="00010A06"/>
    <w:rsid w:val="00012506"/>
    <w:rsid w:val="00014C35"/>
    <w:rsid w:val="0002015A"/>
    <w:rsid w:val="00027B98"/>
    <w:rsid w:val="0003376E"/>
    <w:rsid w:val="00055FCE"/>
    <w:rsid w:val="00070007"/>
    <w:rsid w:val="00073B57"/>
    <w:rsid w:val="000762FA"/>
    <w:rsid w:val="00090DE8"/>
    <w:rsid w:val="000B29CE"/>
    <w:rsid w:val="000C1E8F"/>
    <w:rsid w:val="000C34A4"/>
    <w:rsid w:val="000D09FF"/>
    <w:rsid w:val="000E2CC3"/>
    <w:rsid w:val="000E7DD1"/>
    <w:rsid w:val="000F00ED"/>
    <w:rsid w:val="00100A36"/>
    <w:rsid w:val="001234BD"/>
    <w:rsid w:val="00125E79"/>
    <w:rsid w:val="00132CB7"/>
    <w:rsid w:val="001521BC"/>
    <w:rsid w:val="00152FC4"/>
    <w:rsid w:val="0015602D"/>
    <w:rsid w:val="001716A8"/>
    <w:rsid w:val="00174BD9"/>
    <w:rsid w:val="0017547C"/>
    <w:rsid w:val="00186BAB"/>
    <w:rsid w:val="001A3545"/>
    <w:rsid w:val="001B0C09"/>
    <w:rsid w:val="001B1836"/>
    <w:rsid w:val="001E5D3C"/>
    <w:rsid w:val="001F19BD"/>
    <w:rsid w:val="00200EE2"/>
    <w:rsid w:val="00210625"/>
    <w:rsid w:val="00213B66"/>
    <w:rsid w:val="00215B09"/>
    <w:rsid w:val="0021778D"/>
    <w:rsid w:val="00230F5C"/>
    <w:rsid w:val="002451C7"/>
    <w:rsid w:val="00262FD4"/>
    <w:rsid w:val="00267D53"/>
    <w:rsid w:val="00286E0B"/>
    <w:rsid w:val="002946EA"/>
    <w:rsid w:val="00295B51"/>
    <w:rsid w:val="002A069D"/>
    <w:rsid w:val="002A15F7"/>
    <w:rsid w:val="002A458B"/>
    <w:rsid w:val="002B00EB"/>
    <w:rsid w:val="002C5D22"/>
    <w:rsid w:val="002C7D00"/>
    <w:rsid w:val="002D14E7"/>
    <w:rsid w:val="002D269A"/>
    <w:rsid w:val="002D4678"/>
    <w:rsid w:val="002D62F3"/>
    <w:rsid w:val="00301FF6"/>
    <w:rsid w:val="00314F20"/>
    <w:rsid w:val="0031624E"/>
    <w:rsid w:val="003448CD"/>
    <w:rsid w:val="003459D8"/>
    <w:rsid w:val="00367476"/>
    <w:rsid w:val="00376D60"/>
    <w:rsid w:val="003928D4"/>
    <w:rsid w:val="003B2C3E"/>
    <w:rsid w:val="003C46DD"/>
    <w:rsid w:val="003D49EF"/>
    <w:rsid w:val="003E0320"/>
    <w:rsid w:val="003E2EFA"/>
    <w:rsid w:val="003F43C8"/>
    <w:rsid w:val="004170F8"/>
    <w:rsid w:val="00444374"/>
    <w:rsid w:val="00450483"/>
    <w:rsid w:val="004529D2"/>
    <w:rsid w:val="0046621A"/>
    <w:rsid w:val="004939A8"/>
    <w:rsid w:val="00495954"/>
    <w:rsid w:val="004B2B64"/>
    <w:rsid w:val="004D16CF"/>
    <w:rsid w:val="004F3D33"/>
    <w:rsid w:val="004F5ABF"/>
    <w:rsid w:val="00514B13"/>
    <w:rsid w:val="005240D5"/>
    <w:rsid w:val="005324EA"/>
    <w:rsid w:val="005427A5"/>
    <w:rsid w:val="00580DC6"/>
    <w:rsid w:val="00584A83"/>
    <w:rsid w:val="005A3166"/>
    <w:rsid w:val="005A41F7"/>
    <w:rsid w:val="005A4842"/>
    <w:rsid w:val="005B1335"/>
    <w:rsid w:val="005B3762"/>
    <w:rsid w:val="005B51E2"/>
    <w:rsid w:val="005C1636"/>
    <w:rsid w:val="005C41CD"/>
    <w:rsid w:val="005F1076"/>
    <w:rsid w:val="005F323A"/>
    <w:rsid w:val="005F7A3A"/>
    <w:rsid w:val="006032E3"/>
    <w:rsid w:val="00643708"/>
    <w:rsid w:val="0064485F"/>
    <w:rsid w:val="00645838"/>
    <w:rsid w:val="006712F1"/>
    <w:rsid w:val="00674DE1"/>
    <w:rsid w:val="0069495C"/>
    <w:rsid w:val="00695BC3"/>
    <w:rsid w:val="006A4FDE"/>
    <w:rsid w:val="006A6759"/>
    <w:rsid w:val="006C6F79"/>
    <w:rsid w:val="006F00D0"/>
    <w:rsid w:val="006F3B3F"/>
    <w:rsid w:val="00705990"/>
    <w:rsid w:val="00735BF3"/>
    <w:rsid w:val="00741846"/>
    <w:rsid w:val="007429A6"/>
    <w:rsid w:val="007600D4"/>
    <w:rsid w:val="00783BB9"/>
    <w:rsid w:val="00786561"/>
    <w:rsid w:val="00787F37"/>
    <w:rsid w:val="007942EE"/>
    <w:rsid w:val="007E250F"/>
    <w:rsid w:val="007F01AA"/>
    <w:rsid w:val="007F46B3"/>
    <w:rsid w:val="007F6C15"/>
    <w:rsid w:val="007F73D7"/>
    <w:rsid w:val="00805C9D"/>
    <w:rsid w:val="008160D2"/>
    <w:rsid w:val="00850F96"/>
    <w:rsid w:val="0085792E"/>
    <w:rsid w:val="0086332E"/>
    <w:rsid w:val="00870A80"/>
    <w:rsid w:val="008739E2"/>
    <w:rsid w:val="008877B1"/>
    <w:rsid w:val="0089033B"/>
    <w:rsid w:val="0089222F"/>
    <w:rsid w:val="008B4F66"/>
    <w:rsid w:val="008E5461"/>
    <w:rsid w:val="0090072D"/>
    <w:rsid w:val="00910887"/>
    <w:rsid w:val="00924638"/>
    <w:rsid w:val="00930485"/>
    <w:rsid w:val="00943D62"/>
    <w:rsid w:val="009611F3"/>
    <w:rsid w:val="009B7444"/>
    <w:rsid w:val="009E3B0F"/>
    <w:rsid w:val="009F116E"/>
    <w:rsid w:val="009F6D61"/>
    <w:rsid w:val="009F7F36"/>
    <w:rsid w:val="00A00D69"/>
    <w:rsid w:val="00A017BD"/>
    <w:rsid w:val="00A057AD"/>
    <w:rsid w:val="00A068F7"/>
    <w:rsid w:val="00A17E9D"/>
    <w:rsid w:val="00A22FF5"/>
    <w:rsid w:val="00A26AD0"/>
    <w:rsid w:val="00A41823"/>
    <w:rsid w:val="00A4191B"/>
    <w:rsid w:val="00A41A69"/>
    <w:rsid w:val="00A462BF"/>
    <w:rsid w:val="00A616DD"/>
    <w:rsid w:val="00A87CA2"/>
    <w:rsid w:val="00AA5DFC"/>
    <w:rsid w:val="00AB780A"/>
    <w:rsid w:val="00AD54B1"/>
    <w:rsid w:val="00AE40CC"/>
    <w:rsid w:val="00AF2C32"/>
    <w:rsid w:val="00AF7B49"/>
    <w:rsid w:val="00B05890"/>
    <w:rsid w:val="00B24D93"/>
    <w:rsid w:val="00B53F10"/>
    <w:rsid w:val="00B728E7"/>
    <w:rsid w:val="00B9541D"/>
    <w:rsid w:val="00B954A8"/>
    <w:rsid w:val="00B959B6"/>
    <w:rsid w:val="00BA66AD"/>
    <w:rsid w:val="00C046D8"/>
    <w:rsid w:val="00C04B66"/>
    <w:rsid w:val="00C077DC"/>
    <w:rsid w:val="00C07E47"/>
    <w:rsid w:val="00C33076"/>
    <w:rsid w:val="00C34012"/>
    <w:rsid w:val="00C35AFD"/>
    <w:rsid w:val="00C55C7D"/>
    <w:rsid w:val="00C7253E"/>
    <w:rsid w:val="00C7311E"/>
    <w:rsid w:val="00C75EAA"/>
    <w:rsid w:val="00C87F7A"/>
    <w:rsid w:val="00C90FF6"/>
    <w:rsid w:val="00CA3E9A"/>
    <w:rsid w:val="00CC259B"/>
    <w:rsid w:val="00CF39DF"/>
    <w:rsid w:val="00D11519"/>
    <w:rsid w:val="00D16A0C"/>
    <w:rsid w:val="00D31E20"/>
    <w:rsid w:val="00D5049A"/>
    <w:rsid w:val="00D53383"/>
    <w:rsid w:val="00D64CAF"/>
    <w:rsid w:val="00D729F9"/>
    <w:rsid w:val="00D90B4F"/>
    <w:rsid w:val="00DA56AD"/>
    <w:rsid w:val="00DB2642"/>
    <w:rsid w:val="00DC23AF"/>
    <w:rsid w:val="00DD24BF"/>
    <w:rsid w:val="00DE7051"/>
    <w:rsid w:val="00E10E11"/>
    <w:rsid w:val="00E14C05"/>
    <w:rsid w:val="00E152E1"/>
    <w:rsid w:val="00E22A64"/>
    <w:rsid w:val="00E530FC"/>
    <w:rsid w:val="00EC3B70"/>
    <w:rsid w:val="00ED4CED"/>
    <w:rsid w:val="00EF7C3F"/>
    <w:rsid w:val="00F03813"/>
    <w:rsid w:val="00F1264A"/>
    <w:rsid w:val="00F16EC5"/>
    <w:rsid w:val="00F66383"/>
    <w:rsid w:val="00F67113"/>
    <w:rsid w:val="00F67D17"/>
    <w:rsid w:val="00F74801"/>
    <w:rsid w:val="00F76DC4"/>
    <w:rsid w:val="00F773FC"/>
    <w:rsid w:val="00F93852"/>
    <w:rsid w:val="00FA359F"/>
    <w:rsid w:val="00FD2B8E"/>
    <w:rsid w:val="00FF2798"/>
    <w:rsid w:val="09200F2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1D84"/>
  <w15:docId w15:val="{CFD54B6E-F373-4B50-9D1F-E6644952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451C7"/>
    <w:rPr>
      <w:rFonts w:ascii="Garamond" w:hAnsi="Garamond"/>
      <w:sz w:val="24"/>
    </w:rPr>
  </w:style>
  <w:style w:type="paragraph" w:styleId="Rubrik1">
    <w:name w:val="heading 1"/>
    <w:basedOn w:val="Normal"/>
    <w:next w:val="Normal"/>
    <w:link w:val="Rubrik1Char"/>
    <w:uiPriority w:val="9"/>
    <w:qFormat/>
    <w:rsid w:val="002C5D22"/>
    <w:pPr>
      <w:keepNext/>
      <w:keepLines/>
      <w:spacing w:before="320" w:after="40" w:line="276" w:lineRule="auto"/>
      <w:outlineLvl w:val="0"/>
    </w:pPr>
    <w:rPr>
      <w:rFonts w:ascii="Tw Cen MT" w:eastAsiaTheme="majorEastAsia" w:hAnsi="Tw Cen MT" w:cstheme="majorBidi"/>
      <w:b/>
      <w:bCs/>
      <w:color w:val="000000" w:themeColor="text1"/>
      <w:sz w:val="32"/>
      <w:szCs w:val="28"/>
    </w:rPr>
  </w:style>
  <w:style w:type="paragraph" w:styleId="Rubrik2">
    <w:name w:val="heading 2"/>
    <w:basedOn w:val="Normal"/>
    <w:next w:val="Normal"/>
    <w:link w:val="Rubrik2Char"/>
    <w:uiPriority w:val="9"/>
    <w:unhideWhenUsed/>
    <w:qFormat/>
    <w:rsid w:val="002C5D22"/>
    <w:pPr>
      <w:keepNext/>
      <w:keepLines/>
      <w:spacing w:before="320" w:after="40"/>
      <w:outlineLvl w:val="1"/>
    </w:pPr>
    <w:rPr>
      <w:rFonts w:ascii="Tw Cen MT" w:eastAsiaTheme="majorEastAsia" w:hAnsi="Tw Cen MT" w:cstheme="majorBidi"/>
      <w:b/>
      <w:bCs/>
      <w:color w:val="000000" w:themeColor="text1"/>
      <w:sz w:val="28"/>
      <w:szCs w:val="26"/>
    </w:rPr>
  </w:style>
  <w:style w:type="paragraph" w:styleId="Rubrik3">
    <w:name w:val="heading 3"/>
    <w:basedOn w:val="Normal"/>
    <w:next w:val="Normal"/>
    <w:link w:val="Rubrik3Char"/>
    <w:uiPriority w:val="9"/>
    <w:unhideWhenUsed/>
    <w:qFormat/>
    <w:rsid w:val="002C5D22"/>
    <w:pPr>
      <w:keepNext/>
      <w:keepLines/>
      <w:spacing w:before="200" w:after="40" w:line="276" w:lineRule="auto"/>
      <w:outlineLvl w:val="2"/>
    </w:pPr>
    <w:rPr>
      <w:rFonts w:ascii="Tw Cen MT" w:eastAsiaTheme="majorEastAsia" w:hAnsi="Tw Cen MT" w:cstheme="majorBidi"/>
      <w:b/>
      <w:bCs/>
      <w:szCs w:val="22"/>
    </w:rPr>
  </w:style>
  <w:style w:type="paragraph" w:styleId="Rubrik4">
    <w:name w:val="heading 4"/>
    <w:basedOn w:val="Normal"/>
    <w:next w:val="Normal"/>
    <w:link w:val="Rubrik4Char"/>
    <w:uiPriority w:val="9"/>
    <w:unhideWhenUsed/>
    <w:qFormat/>
    <w:rsid w:val="002451C7"/>
    <w:pPr>
      <w:keepNext/>
      <w:keepLines/>
      <w:spacing w:before="200"/>
      <w:outlineLvl w:val="3"/>
    </w:pPr>
    <w:rPr>
      <w:rFonts w:ascii="Tw Cen MT" w:eastAsiaTheme="majorEastAsia" w:hAnsi="Tw Cen MT" w:cstheme="majorBid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FF2798"/>
    <w:pPr>
      <w:tabs>
        <w:tab w:val="center" w:pos="4536"/>
        <w:tab w:val="right" w:pos="9072"/>
      </w:tabs>
    </w:pPr>
    <w:rPr>
      <w:rFonts w:ascii="Calibri" w:hAnsi="Calibri"/>
      <w:sz w:val="20"/>
    </w:rPr>
  </w:style>
  <w:style w:type="character" w:customStyle="1" w:styleId="SidhuvudChar">
    <w:name w:val="Sidhuvud Char"/>
    <w:basedOn w:val="Standardstycketeckensnitt"/>
    <w:link w:val="Sidhuvud"/>
    <w:uiPriority w:val="99"/>
    <w:semiHidden/>
    <w:rsid w:val="00FF2798"/>
  </w:style>
  <w:style w:type="paragraph" w:styleId="Sidfot">
    <w:name w:val="footer"/>
    <w:basedOn w:val="Normal"/>
    <w:link w:val="SidfotChar"/>
    <w:uiPriority w:val="99"/>
    <w:unhideWhenUsed/>
    <w:rsid w:val="00FF2798"/>
    <w:pPr>
      <w:tabs>
        <w:tab w:val="center" w:pos="4536"/>
        <w:tab w:val="right" w:pos="9072"/>
      </w:tabs>
    </w:pPr>
    <w:rPr>
      <w:rFonts w:ascii="Calibri" w:hAnsi="Calibri"/>
      <w:sz w:val="20"/>
    </w:rPr>
  </w:style>
  <w:style w:type="character" w:customStyle="1" w:styleId="SidfotChar">
    <w:name w:val="Sidfot Char"/>
    <w:basedOn w:val="Standardstycketeckensnitt"/>
    <w:link w:val="Sidfot"/>
    <w:uiPriority w:val="99"/>
    <w:rsid w:val="00FF2798"/>
  </w:style>
  <w:style w:type="character" w:styleId="Hyperlnk">
    <w:name w:val="Hyperlink"/>
    <w:basedOn w:val="Standardstycketeckensnitt"/>
    <w:uiPriority w:val="99"/>
    <w:unhideWhenUsed/>
    <w:rsid w:val="00C7253E"/>
    <w:rPr>
      <w:color w:val="0000FF"/>
      <w:u w:val="single"/>
    </w:rPr>
  </w:style>
  <w:style w:type="paragraph" w:styleId="Ballongtext">
    <w:name w:val="Balloon Text"/>
    <w:basedOn w:val="Normal"/>
    <w:link w:val="BallongtextChar"/>
    <w:uiPriority w:val="99"/>
    <w:semiHidden/>
    <w:unhideWhenUsed/>
    <w:rsid w:val="00C90FF6"/>
    <w:rPr>
      <w:rFonts w:ascii="Tahoma" w:hAnsi="Tahoma" w:cs="Tahoma"/>
      <w:sz w:val="16"/>
      <w:szCs w:val="16"/>
    </w:rPr>
  </w:style>
  <w:style w:type="character" w:customStyle="1" w:styleId="BallongtextChar">
    <w:name w:val="Ballongtext Char"/>
    <w:basedOn w:val="Standardstycketeckensnitt"/>
    <w:link w:val="Ballongtext"/>
    <w:uiPriority w:val="99"/>
    <w:semiHidden/>
    <w:rsid w:val="00C90FF6"/>
    <w:rPr>
      <w:rFonts w:ascii="Tahoma" w:hAnsi="Tahoma" w:cs="Tahoma"/>
      <w:sz w:val="16"/>
      <w:szCs w:val="16"/>
    </w:rPr>
  </w:style>
  <w:style w:type="character" w:customStyle="1" w:styleId="Rubrik1Char">
    <w:name w:val="Rubrik 1 Char"/>
    <w:basedOn w:val="Standardstycketeckensnitt"/>
    <w:link w:val="Rubrik1"/>
    <w:uiPriority w:val="9"/>
    <w:rsid w:val="002C5D22"/>
    <w:rPr>
      <w:rFonts w:ascii="Tw Cen MT" w:eastAsiaTheme="majorEastAsia" w:hAnsi="Tw Cen MT" w:cstheme="majorBidi"/>
      <w:b/>
      <w:bCs/>
      <w:color w:val="000000" w:themeColor="text1"/>
      <w:sz w:val="32"/>
      <w:szCs w:val="28"/>
    </w:rPr>
  </w:style>
  <w:style w:type="character" w:customStyle="1" w:styleId="Rubrik3Char">
    <w:name w:val="Rubrik 3 Char"/>
    <w:basedOn w:val="Standardstycketeckensnitt"/>
    <w:link w:val="Rubrik3"/>
    <w:uiPriority w:val="9"/>
    <w:rsid w:val="002C5D22"/>
    <w:rPr>
      <w:rFonts w:ascii="Tw Cen MT" w:eastAsiaTheme="majorEastAsia" w:hAnsi="Tw Cen MT" w:cstheme="majorBidi"/>
      <w:b/>
      <w:bCs/>
      <w:sz w:val="24"/>
      <w:szCs w:val="22"/>
    </w:rPr>
  </w:style>
  <w:style w:type="paragraph" w:styleId="Ingetavstnd">
    <w:name w:val="No Spacing"/>
    <w:uiPriority w:val="99"/>
    <w:rsid w:val="003B2C3E"/>
    <w:rPr>
      <w:rFonts w:asciiTheme="minorHAnsi" w:hAnsiTheme="minorHAnsi" w:cstheme="minorBidi"/>
      <w:sz w:val="22"/>
      <w:szCs w:val="22"/>
    </w:rPr>
  </w:style>
  <w:style w:type="paragraph" w:styleId="Underrubrik">
    <w:name w:val="Subtitle"/>
    <w:basedOn w:val="Normal"/>
    <w:next w:val="Normal"/>
    <w:link w:val="UnderrubrikChar"/>
    <w:uiPriority w:val="11"/>
    <w:rsid w:val="003B2C3E"/>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3B2C3E"/>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uiPriority w:val="10"/>
    <w:rsid w:val="007F46B3"/>
    <w:pPr>
      <w:pBdr>
        <w:bottom w:val="single" w:sz="8" w:space="4" w:color="4F81BD" w:themeColor="accent1"/>
      </w:pBdr>
      <w:spacing w:after="300"/>
      <w:contextualSpacing/>
    </w:pPr>
    <w:rPr>
      <w:rFonts w:ascii="Arial Narrow" w:eastAsiaTheme="majorEastAsia" w:hAnsi="Arial Narrow" w:cstheme="majorBidi"/>
      <w:color w:val="0D0D0D" w:themeColor="text1" w:themeTint="F2"/>
      <w:spacing w:val="40"/>
      <w:kern w:val="28"/>
      <w:sz w:val="80"/>
      <w:szCs w:val="52"/>
    </w:rPr>
  </w:style>
  <w:style w:type="character" w:customStyle="1" w:styleId="RubrikChar">
    <w:name w:val="Rubrik Char"/>
    <w:basedOn w:val="Standardstycketeckensnitt"/>
    <w:link w:val="Rubrik"/>
    <w:uiPriority w:val="10"/>
    <w:rsid w:val="007F46B3"/>
    <w:rPr>
      <w:rFonts w:ascii="Arial Narrow" w:eastAsiaTheme="majorEastAsia" w:hAnsi="Arial Narrow" w:cstheme="majorBidi"/>
      <w:color w:val="0D0D0D" w:themeColor="text1" w:themeTint="F2"/>
      <w:spacing w:val="40"/>
      <w:kern w:val="28"/>
      <w:sz w:val="80"/>
      <w:szCs w:val="52"/>
    </w:rPr>
  </w:style>
  <w:style w:type="character" w:styleId="Diskretbetoning">
    <w:name w:val="Subtle Emphasis"/>
    <w:basedOn w:val="Standardstycketeckensnitt"/>
    <w:uiPriority w:val="19"/>
    <w:rsid w:val="003B2C3E"/>
    <w:rPr>
      <w:i/>
      <w:iCs/>
      <w:color w:val="808080" w:themeColor="text1" w:themeTint="7F"/>
    </w:rPr>
  </w:style>
  <w:style w:type="character" w:customStyle="1" w:styleId="Rubrik2Char">
    <w:name w:val="Rubrik 2 Char"/>
    <w:basedOn w:val="Standardstycketeckensnitt"/>
    <w:link w:val="Rubrik2"/>
    <w:uiPriority w:val="9"/>
    <w:rsid w:val="002C5D22"/>
    <w:rPr>
      <w:rFonts w:ascii="Tw Cen MT" w:eastAsiaTheme="majorEastAsia" w:hAnsi="Tw Cen MT" w:cstheme="majorBidi"/>
      <w:b/>
      <w:bCs/>
      <w:color w:val="000000" w:themeColor="text1"/>
      <w:sz w:val="28"/>
      <w:szCs w:val="26"/>
    </w:rPr>
  </w:style>
  <w:style w:type="table" w:styleId="Tabellrutnt">
    <w:name w:val="Table Grid"/>
    <w:basedOn w:val="Normaltabell"/>
    <w:uiPriority w:val="59"/>
    <w:rsid w:val="000B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2C5D22"/>
    <w:pPr>
      <w:spacing w:after="120"/>
    </w:pPr>
    <w:rPr>
      <w:rFonts w:ascii="Georgia" w:eastAsia="Times New Roman" w:hAnsi="Georgia"/>
      <w:sz w:val="21"/>
      <w:szCs w:val="24"/>
      <w:lang w:eastAsia="sv-SE"/>
    </w:rPr>
  </w:style>
  <w:style w:type="character" w:customStyle="1" w:styleId="BrdtextChar">
    <w:name w:val="Brödtext Char"/>
    <w:basedOn w:val="Standardstycketeckensnitt"/>
    <w:link w:val="Brdtext"/>
    <w:rsid w:val="002C5D22"/>
    <w:rPr>
      <w:rFonts w:ascii="Georgia" w:eastAsia="Times New Roman" w:hAnsi="Georgia"/>
      <w:sz w:val="21"/>
      <w:szCs w:val="24"/>
      <w:lang w:eastAsia="sv-SE"/>
    </w:rPr>
  </w:style>
  <w:style w:type="paragraph" w:styleId="Liststycke">
    <w:name w:val="List Paragraph"/>
    <w:basedOn w:val="Normal"/>
    <w:uiPriority w:val="34"/>
    <w:rsid w:val="00910887"/>
    <w:pPr>
      <w:ind w:left="720"/>
      <w:contextualSpacing/>
    </w:pPr>
  </w:style>
  <w:style w:type="paragraph" w:styleId="Innehll2">
    <w:name w:val="toc 2"/>
    <w:basedOn w:val="Normal"/>
    <w:next w:val="Normal"/>
    <w:autoRedefine/>
    <w:uiPriority w:val="39"/>
    <w:unhideWhenUsed/>
    <w:rsid w:val="00AA5DFC"/>
    <w:pPr>
      <w:spacing w:after="100"/>
      <w:ind w:left="240"/>
    </w:pPr>
    <w:rPr>
      <w:rFonts w:ascii="Tw Cen MT" w:hAnsi="Tw Cen MT"/>
      <w:b/>
    </w:rPr>
  </w:style>
  <w:style w:type="paragraph" w:styleId="Innehll1">
    <w:name w:val="toc 1"/>
    <w:basedOn w:val="Normal"/>
    <w:next w:val="Normal"/>
    <w:autoRedefine/>
    <w:uiPriority w:val="39"/>
    <w:unhideWhenUsed/>
    <w:rsid w:val="00AA5DFC"/>
    <w:pPr>
      <w:tabs>
        <w:tab w:val="right" w:leader="dot" w:pos="9062"/>
      </w:tabs>
      <w:spacing w:after="100"/>
    </w:pPr>
    <w:rPr>
      <w:rFonts w:ascii="Tw Cen MT" w:hAnsi="Tw Cen MT"/>
      <w:b/>
      <w:noProof/>
      <w:kern w:val="28"/>
      <w:sz w:val="28"/>
      <w:szCs w:val="28"/>
    </w:rPr>
  </w:style>
  <w:style w:type="table" w:styleId="Mellanmrkskuggning1-dekorfrg3">
    <w:name w:val="Medium Shading 1 Accent 3"/>
    <w:basedOn w:val="Normaltabell"/>
    <w:uiPriority w:val="63"/>
    <w:rsid w:val="004B2B6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rdtext3">
    <w:name w:val="Body Text 3"/>
    <w:basedOn w:val="Normal"/>
    <w:link w:val="Brdtext3Char"/>
    <w:uiPriority w:val="99"/>
    <w:unhideWhenUsed/>
    <w:rsid w:val="005A3166"/>
    <w:pPr>
      <w:spacing w:after="120"/>
    </w:pPr>
    <w:rPr>
      <w:sz w:val="16"/>
      <w:szCs w:val="16"/>
    </w:rPr>
  </w:style>
  <w:style w:type="character" w:customStyle="1" w:styleId="Brdtext3Char">
    <w:name w:val="Brödtext 3 Char"/>
    <w:basedOn w:val="Standardstycketeckensnitt"/>
    <w:link w:val="Brdtext3"/>
    <w:uiPriority w:val="99"/>
    <w:rsid w:val="005A3166"/>
    <w:rPr>
      <w:rFonts w:ascii="Garamond" w:hAnsi="Garamond"/>
      <w:sz w:val="16"/>
      <w:szCs w:val="16"/>
    </w:rPr>
  </w:style>
  <w:style w:type="paragraph" w:styleId="Brdtextmedindrag3">
    <w:name w:val="Body Text Indent 3"/>
    <w:basedOn w:val="Normal"/>
    <w:link w:val="Brdtextmedindrag3Char"/>
    <w:rsid w:val="005A3166"/>
    <w:pPr>
      <w:spacing w:after="120"/>
      <w:ind w:left="283"/>
    </w:pPr>
    <w:rPr>
      <w:rFonts w:ascii="Times New Roman" w:eastAsia="Times New Roman" w:hAnsi="Times New Roman"/>
      <w:sz w:val="16"/>
      <w:szCs w:val="16"/>
      <w:lang w:eastAsia="sv-SE"/>
    </w:rPr>
  </w:style>
  <w:style w:type="character" w:customStyle="1" w:styleId="Brdtextmedindrag3Char">
    <w:name w:val="Brödtext med indrag 3 Char"/>
    <w:basedOn w:val="Standardstycketeckensnitt"/>
    <w:link w:val="Brdtextmedindrag3"/>
    <w:rsid w:val="005A3166"/>
    <w:rPr>
      <w:rFonts w:ascii="Times New Roman" w:eastAsia="Times New Roman" w:hAnsi="Times New Roman"/>
      <w:sz w:val="16"/>
      <w:szCs w:val="16"/>
      <w:lang w:eastAsia="sv-SE"/>
    </w:rPr>
  </w:style>
  <w:style w:type="paragraph" w:customStyle="1" w:styleId="Rubrikrad">
    <w:name w:val="Rubrikrad"/>
    <w:basedOn w:val="Normal"/>
    <w:next w:val="Normal"/>
    <w:rsid w:val="005A3166"/>
    <w:pPr>
      <w:keepNext/>
    </w:pPr>
    <w:rPr>
      <w:rFonts w:ascii="Times New Roman" w:eastAsia="Times New Roman" w:hAnsi="Times New Roman"/>
      <w:b/>
    </w:rPr>
  </w:style>
  <w:style w:type="paragraph" w:styleId="Innehll3">
    <w:name w:val="toc 3"/>
    <w:basedOn w:val="Normal"/>
    <w:next w:val="Normal"/>
    <w:autoRedefine/>
    <w:uiPriority w:val="39"/>
    <w:rsid w:val="00AA5DFC"/>
    <w:pPr>
      <w:ind w:left="480"/>
    </w:pPr>
    <w:rPr>
      <w:rFonts w:ascii="Tw Cen MT" w:eastAsia="Times New Roman" w:hAnsi="Tw Cen MT"/>
      <w:szCs w:val="24"/>
      <w:lang w:eastAsia="sv-SE"/>
    </w:rPr>
  </w:style>
  <w:style w:type="paragraph" w:styleId="Brdtext2">
    <w:name w:val="Body Text 2"/>
    <w:basedOn w:val="Normal"/>
    <w:link w:val="Brdtext2Char"/>
    <w:rsid w:val="005A3166"/>
    <w:pPr>
      <w:spacing w:after="120" w:line="480" w:lineRule="auto"/>
    </w:pPr>
    <w:rPr>
      <w:rFonts w:ascii="Times New Roman" w:eastAsia="Times New Roman" w:hAnsi="Times New Roman"/>
      <w:szCs w:val="24"/>
      <w:lang w:eastAsia="sv-SE"/>
    </w:rPr>
  </w:style>
  <w:style w:type="character" w:customStyle="1" w:styleId="Brdtext2Char">
    <w:name w:val="Brödtext 2 Char"/>
    <w:basedOn w:val="Standardstycketeckensnitt"/>
    <w:link w:val="Brdtext2"/>
    <w:rsid w:val="005A3166"/>
    <w:rPr>
      <w:rFonts w:ascii="Times New Roman" w:eastAsia="Times New Roman" w:hAnsi="Times New Roman"/>
      <w:sz w:val="24"/>
      <w:szCs w:val="24"/>
      <w:lang w:eastAsia="sv-SE"/>
    </w:rPr>
  </w:style>
  <w:style w:type="paragraph" w:customStyle="1" w:styleId="SderbergPartners">
    <w:name w:val="Söderberg &amp; Partners"/>
    <w:basedOn w:val="Brdtext"/>
    <w:autoRedefine/>
    <w:rsid w:val="00EF7C3F"/>
    <w:pPr>
      <w:spacing w:after="0"/>
    </w:pPr>
  </w:style>
  <w:style w:type="paragraph" w:customStyle="1" w:styleId="SPpunkttext">
    <w:name w:val="S&amp;P punkt text"/>
    <w:basedOn w:val="Brdtext"/>
    <w:autoRedefine/>
    <w:rsid w:val="00EF7C3F"/>
    <w:pPr>
      <w:numPr>
        <w:numId w:val="23"/>
      </w:numPr>
      <w:spacing w:after="0"/>
      <w:jc w:val="both"/>
    </w:pPr>
  </w:style>
  <w:style w:type="paragraph" w:customStyle="1" w:styleId="FormatmallBrdtextCarnegieSans">
    <w:name w:val="Formatmall Brödtext + Carnegie Sans"/>
    <w:basedOn w:val="SderbergPartners"/>
    <w:autoRedefine/>
    <w:rsid w:val="00EF7C3F"/>
    <w:rPr>
      <w:bCs/>
    </w:rPr>
  </w:style>
  <w:style w:type="paragraph" w:styleId="Numreradlista">
    <w:name w:val="List Number"/>
    <w:basedOn w:val="Normal"/>
    <w:rsid w:val="00EF7C3F"/>
    <w:pPr>
      <w:numPr>
        <w:numId w:val="22"/>
      </w:numPr>
      <w:spacing w:after="120"/>
    </w:pPr>
    <w:rPr>
      <w:rFonts w:ascii="AGaramond" w:eastAsia="Times New Roman" w:hAnsi="AGaramond"/>
      <w:lang w:eastAsia="sv-SE"/>
    </w:rPr>
  </w:style>
  <w:style w:type="paragraph" w:styleId="Fotnotstext">
    <w:name w:val="footnote text"/>
    <w:basedOn w:val="Normal"/>
    <w:link w:val="FotnotstextChar"/>
    <w:semiHidden/>
    <w:rsid w:val="00EF7C3F"/>
    <w:rPr>
      <w:rFonts w:ascii="Tahoma" w:eastAsia="Times New Roman" w:hAnsi="Tahoma" w:cs="Tahoma"/>
      <w:sz w:val="16"/>
      <w:lang w:eastAsia="sv-SE"/>
    </w:rPr>
  </w:style>
  <w:style w:type="character" w:customStyle="1" w:styleId="FotnotstextChar">
    <w:name w:val="Fotnotstext Char"/>
    <w:basedOn w:val="Standardstycketeckensnitt"/>
    <w:link w:val="Fotnotstext"/>
    <w:semiHidden/>
    <w:rsid w:val="00EF7C3F"/>
    <w:rPr>
      <w:rFonts w:ascii="Tahoma" w:eastAsia="Times New Roman" w:hAnsi="Tahoma" w:cs="Tahoma"/>
      <w:sz w:val="16"/>
      <w:lang w:eastAsia="sv-SE"/>
    </w:rPr>
  </w:style>
  <w:style w:type="character" w:styleId="Fotnotsreferens">
    <w:name w:val="footnote reference"/>
    <w:basedOn w:val="Standardstycketeckensnitt"/>
    <w:semiHidden/>
    <w:rsid w:val="00EF7C3F"/>
    <w:rPr>
      <w:rFonts w:ascii="Tahoma" w:hAnsi="Tahoma" w:cs="Tahoma"/>
      <w:b/>
      <w:bCs/>
      <w:sz w:val="18"/>
      <w:vertAlign w:val="superscript"/>
    </w:rPr>
  </w:style>
  <w:style w:type="paragraph" w:customStyle="1" w:styleId="Brdtext1">
    <w:name w:val="Brödtext1"/>
    <w:basedOn w:val="Normal"/>
    <w:rsid w:val="00EF7C3F"/>
    <w:pPr>
      <w:spacing w:before="120" w:line="288" w:lineRule="auto"/>
      <w:jc w:val="both"/>
    </w:pPr>
    <w:rPr>
      <w:rFonts w:ascii="Garamond MT" w:eastAsia="Times New Roman" w:hAnsi="Garamond MT"/>
    </w:rPr>
  </w:style>
  <w:style w:type="paragraph" w:styleId="Beskrivning">
    <w:name w:val="caption"/>
    <w:basedOn w:val="Normal"/>
    <w:next w:val="Normal"/>
    <w:qFormat/>
    <w:rsid w:val="002451C7"/>
    <w:pPr>
      <w:spacing w:after="120"/>
    </w:pPr>
    <w:rPr>
      <w:rFonts w:ascii="Tw Cen MT" w:eastAsia="Times New Roman" w:hAnsi="Tw Cen MT"/>
      <w:bCs/>
      <w:sz w:val="20"/>
    </w:rPr>
  </w:style>
  <w:style w:type="paragraph" w:customStyle="1" w:styleId="Litetindrag">
    <w:name w:val="Litet indrag"/>
    <w:basedOn w:val="Normal"/>
    <w:rsid w:val="00EF7C3F"/>
    <w:pPr>
      <w:overflowPunct w:val="0"/>
      <w:autoSpaceDE w:val="0"/>
      <w:autoSpaceDN w:val="0"/>
      <w:adjustRightInd w:val="0"/>
      <w:spacing w:before="60" w:after="120"/>
      <w:ind w:left="284" w:hanging="284"/>
      <w:textAlignment w:val="baseline"/>
    </w:pPr>
    <w:rPr>
      <w:rFonts w:ascii="Times New Roman" w:eastAsia="Times New Roman" w:hAnsi="Times New Roman"/>
      <w:sz w:val="20"/>
    </w:rPr>
  </w:style>
  <w:style w:type="character" w:customStyle="1" w:styleId="CarnegieChar">
    <w:name w:val="Carnegie Char"/>
    <w:basedOn w:val="Standardstycketeckensnitt"/>
    <w:rsid w:val="00EF7C3F"/>
    <w:rPr>
      <w:rFonts w:ascii="Carnegie Sans" w:hAnsi="Carnegie Sans"/>
      <w:sz w:val="24"/>
      <w:szCs w:val="24"/>
      <w:lang w:val="sv-SE" w:eastAsia="sv-SE" w:bidi="ar-SA"/>
    </w:rPr>
  </w:style>
  <w:style w:type="character" w:customStyle="1" w:styleId="Rubrik4Char">
    <w:name w:val="Rubrik 4 Char"/>
    <w:basedOn w:val="Standardstycketeckensnitt"/>
    <w:link w:val="Rubrik4"/>
    <w:uiPriority w:val="9"/>
    <w:rsid w:val="002451C7"/>
    <w:rPr>
      <w:rFonts w:ascii="Tw Cen MT" w:eastAsiaTheme="majorEastAsia" w:hAnsi="Tw Cen MT" w:cstheme="majorBidi"/>
      <w:iCs/>
      <w:sz w:val="24"/>
    </w:rPr>
  </w:style>
  <w:style w:type="paragraph" w:customStyle="1" w:styleId="Frsttblad">
    <w:name w:val="Försättblad"/>
    <w:basedOn w:val="Normal"/>
    <w:qFormat/>
    <w:rsid w:val="002C5D22"/>
    <w:pPr>
      <w:spacing w:after="40"/>
      <w:jc w:val="right"/>
    </w:pPr>
    <w:rPr>
      <w:rFonts w:ascii="Tw Cen MT" w:hAnsi="Tw Cen MT" w:cs="Arial"/>
      <w:b/>
      <w:caps/>
      <w:spacing w:val="40"/>
      <w:sz w:val="56"/>
      <w:szCs w:val="70"/>
    </w:rPr>
  </w:style>
  <w:style w:type="paragraph" w:customStyle="1" w:styleId="Innehllsfrteckning">
    <w:name w:val="Innehållsförteckning"/>
    <w:basedOn w:val="Rubrik1"/>
    <w:qFormat/>
    <w:rsid w:val="00AA5DFC"/>
    <w:rPr>
      <w:b w:val="0"/>
    </w:rPr>
  </w:style>
  <w:style w:type="table" w:styleId="Listtabell3dekorfrg3">
    <w:name w:val="List Table 3 Accent 3"/>
    <w:basedOn w:val="Normaltabell"/>
    <w:uiPriority w:val="48"/>
    <w:rsid w:val="00F67D1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utntstabell4dekorfrg3">
    <w:name w:val="Grid Table 4 Accent 3"/>
    <w:basedOn w:val="Normaltabell"/>
    <w:uiPriority w:val="49"/>
    <w:rsid w:val="00F67D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Olstomnmnande">
    <w:name w:val="Unresolved Mention"/>
    <w:basedOn w:val="Standardstycketeckensnitt"/>
    <w:uiPriority w:val="99"/>
    <w:semiHidden/>
    <w:unhideWhenUsed/>
    <w:rsid w:val="00A0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rakommun.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rakommu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rakommun.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eskrivning xmlns="8c2ab07d-bdd1-4d7a-aea0-5b6d428fdf8c">Dokumentmall med kommunens grafiska profil.</Beskrivning>
    <SharedWithUsers xmlns="9b9576ed-d0dd-4291-85ce-1ad1cd6978e9">
      <UserInfo>
        <DisplayName>Tove Färje</DisplayName>
        <AccountId>135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0347765882F1B418E9B6B8EEA691F6A" ma:contentTypeVersion="6" ma:contentTypeDescription="Skapa ett nytt dokument." ma:contentTypeScope="" ma:versionID="1e0f91d7a18922dfb3ba591da05572e8">
  <xsd:schema xmlns:xsd="http://www.w3.org/2001/XMLSchema" xmlns:xs="http://www.w3.org/2001/XMLSchema" xmlns:p="http://schemas.microsoft.com/office/2006/metadata/properties" xmlns:ns2="8c2ab07d-bdd1-4d7a-aea0-5b6d428fdf8c" xmlns:ns3="9b9576ed-d0dd-4291-85ce-1ad1cd6978e9" xmlns:ns4="23af0dd7-bbb1-47cb-8943-7eaecd1ecc3e" targetNamespace="http://schemas.microsoft.com/office/2006/metadata/properties" ma:root="true" ma:fieldsID="06a4597f71bc435e4246120406086fb4" ns2:_="" ns3:_="" ns4:_="">
    <xsd:import namespace="8c2ab07d-bdd1-4d7a-aea0-5b6d428fdf8c"/>
    <xsd:import namespace="9b9576ed-d0dd-4291-85ce-1ad1cd6978e9"/>
    <xsd:import namespace="23af0dd7-bbb1-47cb-8943-7eaecd1ecc3e"/>
    <xsd:element name="properties">
      <xsd:complexType>
        <xsd:sequence>
          <xsd:element name="documentManagement">
            <xsd:complexType>
              <xsd:all>
                <xsd:element ref="ns2:Beskrivning"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ab07d-bdd1-4d7a-aea0-5b6d428fdf8c"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576ed-d0dd-4291-85ce-1ad1cd6978e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f0dd7-bbb1-47cb-8943-7eaecd1ecc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CE25D-DD82-4B72-A600-0D19C7E0EE3C}">
  <ds:schemaRefs>
    <ds:schemaRef ds:uri="http://schemas.microsoft.com/sharepoint/v3/contenttype/forms"/>
  </ds:schemaRefs>
</ds:datastoreItem>
</file>

<file path=customXml/itemProps2.xml><?xml version="1.0" encoding="utf-8"?>
<ds:datastoreItem xmlns:ds="http://schemas.openxmlformats.org/officeDocument/2006/customXml" ds:itemID="{D7C338B7-210A-44BB-820A-033A997ACE8F}">
  <ds:schemaRefs>
    <ds:schemaRef ds:uri="http://schemas.openxmlformats.org/officeDocument/2006/bibliography"/>
  </ds:schemaRefs>
</ds:datastoreItem>
</file>

<file path=customXml/itemProps3.xml><?xml version="1.0" encoding="utf-8"?>
<ds:datastoreItem xmlns:ds="http://schemas.openxmlformats.org/officeDocument/2006/customXml" ds:itemID="{A9C63F04-356C-4C16-B2A2-8851EED700D6}">
  <ds:schemaRefs>
    <ds:schemaRef ds:uri="http://schemas.microsoft.com/office/2006/metadata/properties"/>
    <ds:schemaRef ds:uri="http://schemas.microsoft.com/office/infopath/2007/PartnerControls"/>
    <ds:schemaRef ds:uri="8c2ab07d-bdd1-4d7a-aea0-5b6d428fdf8c"/>
    <ds:schemaRef ds:uri="9b9576ed-d0dd-4291-85ce-1ad1cd6978e9"/>
  </ds:schemaRefs>
</ds:datastoreItem>
</file>

<file path=customXml/itemProps4.xml><?xml version="1.0" encoding="utf-8"?>
<ds:datastoreItem xmlns:ds="http://schemas.openxmlformats.org/officeDocument/2006/customXml" ds:itemID="{92467654-14A2-40A9-8417-B480512AA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ab07d-bdd1-4d7a-aea0-5b6d428fdf8c"/>
    <ds:schemaRef ds:uri="9b9576ed-d0dd-4291-85ce-1ad1cd6978e9"/>
    <ds:schemaRef ds:uri="23af0dd7-bbb1-47cb-8943-7eaecd1e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2394</Words>
  <Characters>12690</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MOA</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Färje</dc:creator>
  <cp:keywords/>
  <cp:lastModifiedBy>Ulrika Kvarnström Nordlund</cp:lastModifiedBy>
  <cp:revision>2</cp:revision>
  <cp:lastPrinted>2012-02-29T14:08:00Z</cp:lastPrinted>
  <dcterms:created xsi:type="dcterms:W3CDTF">2023-03-16T08:54:00Z</dcterms:created>
  <dcterms:modified xsi:type="dcterms:W3CDTF">2023-03-16T08:54:00Z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0x01010030347765882F1B418E9B6B8EEA691F6A</vt:lpwstr>
  </property>
</Properties>
</file>